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3C" w:rsidRDefault="00914C3C">
      <w:pPr>
        <w:jc w:val="distribute"/>
        <w:rPr>
          <w:rFonts w:ascii="仿宋" w:eastAsia="仿宋" w:hAnsi="仿宋"/>
          <w:b/>
          <w:spacing w:val="-66"/>
          <w:kern w:val="72"/>
          <w:sz w:val="72"/>
        </w:rPr>
      </w:pPr>
      <w:r>
        <w:rPr>
          <w:rFonts w:ascii="仿宋" w:eastAsia="仿宋" w:hAnsi="仿宋"/>
          <w:b/>
          <w:noProof/>
          <w:spacing w:val="-66"/>
          <w:kern w:val="72"/>
          <w:sz w:val="72"/>
        </w:rPr>
        <w:drawing>
          <wp:inline distT="0" distB="0" distL="0" distR="0">
            <wp:extent cx="5615940" cy="8012366"/>
            <wp:effectExtent l="0" t="0" r="3810" b="8255"/>
            <wp:docPr id="4" name="图片 4"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p>
    <w:p w:rsidR="00D77409" w:rsidRDefault="000117E4">
      <w:pPr>
        <w:jc w:val="distribute"/>
        <w:rPr>
          <w:rFonts w:ascii="仿宋" w:eastAsia="仿宋" w:hAnsi="仿宋"/>
          <w:b/>
          <w:spacing w:val="-66"/>
          <w:kern w:val="72"/>
          <w:sz w:val="72"/>
        </w:rPr>
      </w:pPr>
      <w:r>
        <w:rPr>
          <w:rFonts w:ascii="仿宋" w:eastAsia="仿宋" w:hAnsi="仿宋" w:hint="eastAsia"/>
          <w:b/>
          <w:spacing w:val="-66"/>
          <w:kern w:val="72"/>
          <w:sz w:val="72"/>
        </w:rPr>
        <w:lastRenderedPageBreak/>
        <w:t>重庆天华会计师事务所有限公司</w:t>
      </w:r>
    </w:p>
    <w:p w:rsidR="00D77409" w:rsidRDefault="000117E4">
      <w:pPr>
        <w:pStyle w:val="a6"/>
        <w:jc w:val="distribute"/>
        <w:rPr>
          <w:rFonts w:ascii="仿宋" w:eastAsia="仿宋" w:hAnsi="仿宋"/>
          <w:i/>
          <w:spacing w:val="-16"/>
          <w:sz w:val="32"/>
        </w:rPr>
      </w:pPr>
      <w:r>
        <w:rPr>
          <w:rFonts w:ascii="仿宋" w:eastAsia="仿宋" w:hAnsi="仿宋" w:hint="eastAsia"/>
          <w:i/>
          <w:spacing w:val="-16"/>
          <w:sz w:val="32"/>
        </w:rPr>
        <w:t>CHONGQING TIANHUA CERTIFIED PUBLIC ACCOUNTANTS CO.</w:t>
      </w:r>
      <w:proofErr w:type="gramStart"/>
      <w:r>
        <w:rPr>
          <w:rFonts w:ascii="仿宋" w:eastAsia="仿宋" w:hAnsi="仿宋" w:hint="eastAsia"/>
          <w:i/>
          <w:spacing w:val="-16"/>
          <w:sz w:val="32"/>
        </w:rPr>
        <w:t>,LTD</w:t>
      </w:r>
      <w:proofErr w:type="gramEnd"/>
      <w:r>
        <w:rPr>
          <w:rFonts w:ascii="仿宋" w:eastAsia="仿宋" w:hAnsi="仿宋" w:hint="eastAsia"/>
          <w:i/>
          <w:spacing w:val="-16"/>
          <w:sz w:val="32"/>
        </w:rPr>
        <w:t>.</w:t>
      </w:r>
    </w:p>
    <w:p w:rsidR="00D77409" w:rsidRDefault="00D77409">
      <w:pPr>
        <w:snapToGrid w:val="0"/>
        <w:rPr>
          <w:rFonts w:ascii="仿宋" w:eastAsia="仿宋" w:hAnsi="仿宋"/>
        </w:rPr>
      </w:pPr>
    </w:p>
    <w:p w:rsidR="00D77409" w:rsidRDefault="000117E4">
      <w:pPr>
        <w:pBdr>
          <w:bottom w:val="single" w:sz="4" w:space="0" w:color="auto"/>
        </w:pBdr>
        <w:jc w:val="center"/>
        <w:rPr>
          <w:rFonts w:ascii="仿宋" w:eastAsia="仿宋" w:hAnsi="仿宋"/>
          <w:color w:val="000000"/>
          <w:sz w:val="18"/>
        </w:rPr>
      </w:pPr>
      <w:r>
        <w:rPr>
          <w:rFonts w:ascii="仿宋" w:eastAsia="仿宋" w:hAnsi="仿宋" w:hint="eastAsia"/>
          <w:sz w:val="18"/>
        </w:rPr>
        <w:t xml:space="preserve">   重天会</w:t>
      </w:r>
      <w:r>
        <w:rPr>
          <w:rFonts w:ascii="仿宋" w:eastAsia="仿宋" w:hAnsi="仿宋" w:hint="eastAsia"/>
          <w:color w:val="000000"/>
          <w:sz w:val="18"/>
        </w:rPr>
        <w:t>所审[2018</w:t>
      </w:r>
      <w:r>
        <w:rPr>
          <w:rFonts w:ascii="仿宋" w:eastAsia="仿宋" w:hAnsi="仿宋" w:hint="eastAsia"/>
          <w:sz w:val="18"/>
        </w:rPr>
        <w:t>]122</w:t>
      </w:r>
      <w:r>
        <w:rPr>
          <w:rFonts w:ascii="仿宋" w:eastAsia="仿宋" w:hAnsi="仿宋" w:hint="eastAsia"/>
          <w:color w:val="000000"/>
          <w:sz w:val="18"/>
        </w:rPr>
        <w:t>号</w:t>
      </w:r>
    </w:p>
    <w:p w:rsidR="009162E3" w:rsidRPr="002564F0" w:rsidRDefault="009162E3" w:rsidP="009162E3">
      <w:pPr>
        <w:keepNext/>
        <w:keepLines/>
        <w:spacing w:before="340" w:after="330" w:line="576" w:lineRule="auto"/>
        <w:jc w:val="center"/>
        <w:outlineLvl w:val="0"/>
        <w:rPr>
          <w:rFonts w:ascii="仿宋" w:eastAsia="仿宋" w:hAnsi="仿宋"/>
          <w:b/>
          <w:bCs/>
          <w:color w:val="000000"/>
          <w:kern w:val="44"/>
          <w:sz w:val="36"/>
          <w:szCs w:val="36"/>
        </w:rPr>
      </w:pPr>
      <w:r w:rsidRPr="002564F0">
        <w:rPr>
          <w:rFonts w:ascii="仿宋" w:eastAsia="仿宋" w:hAnsi="仿宋" w:cs="宋体" w:hint="eastAsia"/>
          <w:b/>
          <w:bCs/>
          <w:color w:val="000000"/>
          <w:kern w:val="44"/>
          <w:sz w:val="36"/>
          <w:szCs w:val="36"/>
        </w:rPr>
        <w:t>审计报告</w:t>
      </w:r>
    </w:p>
    <w:p w:rsidR="009162E3" w:rsidRPr="002564F0" w:rsidRDefault="009162E3" w:rsidP="009162E3">
      <w:pPr>
        <w:spacing w:line="360" w:lineRule="auto"/>
        <w:ind w:firstLineChars="1600" w:firstLine="3855"/>
        <w:jc w:val="right"/>
        <w:rPr>
          <w:rFonts w:ascii="仿宋" w:eastAsia="仿宋" w:hAnsi="仿宋" w:cs="宋体"/>
          <w:b/>
          <w:bCs/>
          <w:color w:val="000000"/>
          <w:sz w:val="24"/>
          <w:szCs w:val="24"/>
        </w:rPr>
      </w:pPr>
    </w:p>
    <w:p w:rsidR="009162E3" w:rsidRPr="002564F0" w:rsidRDefault="007838B0" w:rsidP="009162E3">
      <w:pPr>
        <w:spacing w:line="360" w:lineRule="auto"/>
        <w:rPr>
          <w:rFonts w:ascii="仿宋" w:eastAsia="仿宋" w:hAnsi="仿宋" w:cs="宋体"/>
          <w:b/>
          <w:bCs/>
          <w:color w:val="000000"/>
          <w:sz w:val="24"/>
          <w:szCs w:val="24"/>
        </w:rPr>
      </w:pPr>
      <w:r w:rsidRPr="002564F0">
        <w:rPr>
          <w:rFonts w:ascii="仿宋" w:eastAsia="仿宋" w:hAnsi="仿宋" w:cs="宋体" w:hint="eastAsia"/>
          <w:b/>
          <w:bCs/>
          <w:color w:val="000000"/>
          <w:sz w:val="24"/>
          <w:szCs w:val="24"/>
        </w:rPr>
        <w:t>重庆儿童救助基金会</w:t>
      </w:r>
      <w:r w:rsidR="009162E3" w:rsidRPr="002564F0">
        <w:rPr>
          <w:rFonts w:ascii="仿宋" w:eastAsia="仿宋" w:hAnsi="仿宋" w:cs="宋体" w:hint="eastAsia"/>
          <w:b/>
          <w:bCs/>
          <w:color w:val="000000"/>
          <w:sz w:val="24"/>
          <w:szCs w:val="24"/>
        </w:rPr>
        <w:t>：</w:t>
      </w:r>
    </w:p>
    <w:p w:rsidR="009162E3" w:rsidRPr="002564F0" w:rsidRDefault="009162E3" w:rsidP="009162E3">
      <w:pPr>
        <w:spacing w:line="240" w:lineRule="exact"/>
        <w:rPr>
          <w:rFonts w:ascii="仿宋" w:eastAsia="仿宋" w:hAnsi="仿宋"/>
          <w:b/>
          <w:bCs/>
          <w:color w:val="000000"/>
        </w:rPr>
      </w:pPr>
    </w:p>
    <w:p w:rsidR="009162E3" w:rsidRPr="002564F0" w:rsidRDefault="009162E3" w:rsidP="009162E3">
      <w:pPr>
        <w:spacing w:line="360" w:lineRule="auto"/>
        <w:ind w:firstLineChars="200" w:firstLine="480"/>
        <w:rPr>
          <w:rFonts w:ascii="仿宋" w:eastAsia="仿宋" w:hAnsi="仿宋"/>
          <w:color w:val="000000"/>
          <w:sz w:val="24"/>
          <w:szCs w:val="24"/>
        </w:rPr>
      </w:pPr>
      <w:r w:rsidRPr="002564F0">
        <w:rPr>
          <w:rFonts w:ascii="仿宋" w:eastAsia="仿宋" w:hAnsi="仿宋" w:cs="宋体" w:hint="eastAsia"/>
          <w:color w:val="000000"/>
          <w:sz w:val="24"/>
          <w:szCs w:val="24"/>
        </w:rPr>
        <w:t>我们接受委托，审计了后附的</w:t>
      </w:r>
      <w:r w:rsidR="007838B0" w:rsidRPr="002564F0">
        <w:rPr>
          <w:rFonts w:ascii="仿宋" w:eastAsia="仿宋" w:hAnsi="仿宋"/>
          <w:color w:val="000000"/>
          <w:sz w:val="24"/>
          <w:szCs w:val="24"/>
        </w:rPr>
        <w:t>重庆儿童救助基金会</w:t>
      </w:r>
      <w:r w:rsidRPr="002564F0">
        <w:rPr>
          <w:rFonts w:ascii="仿宋" w:eastAsia="仿宋" w:hAnsi="仿宋" w:cs="宋体" w:hint="eastAsia"/>
          <w:color w:val="000000"/>
          <w:sz w:val="24"/>
          <w:szCs w:val="24"/>
        </w:rPr>
        <w:t>财务报表，包括</w:t>
      </w:r>
      <w:r w:rsidRPr="002564F0">
        <w:rPr>
          <w:rFonts w:ascii="仿宋" w:eastAsia="仿宋" w:hAnsi="仿宋"/>
          <w:color w:val="000000"/>
          <w:sz w:val="24"/>
          <w:szCs w:val="24"/>
        </w:rPr>
        <w:t>20</w:t>
      </w:r>
      <w:r w:rsidR="0056751F" w:rsidRPr="002564F0">
        <w:rPr>
          <w:rFonts w:ascii="仿宋" w:eastAsia="仿宋" w:hAnsi="仿宋" w:hint="eastAsia"/>
          <w:color w:val="000000"/>
          <w:sz w:val="24"/>
          <w:szCs w:val="24"/>
        </w:rPr>
        <w:t>17</w:t>
      </w:r>
      <w:r w:rsidRPr="002564F0">
        <w:rPr>
          <w:rFonts w:ascii="仿宋" w:eastAsia="仿宋" w:hAnsi="仿宋" w:cs="宋体" w:hint="eastAsia"/>
          <w:color w:val="000000"/>
          <w:sz w:val="24"/>
          <w:szCs w:val="24"/>
        </w:rPr>
        <w:t>年</w:t>
      </w:r>
      <w:r w:rsidRPr="002564F0">
        <w:rPr>
          <w:rFonts w:ascii="仿宋" w:eastAsia="仿宋" w:hAnsi="仿宋"/>
          <w:color w:val="000000"/>
          <w:sz w:val="24"/>
          <w:szCs w:val="24"/>
        </w:rPr>
        <w:t>12</w:t>
      </w:r>
      <w:r w:rsidRPr="002564F0">
        <w:rPr>
          <w:rFonts w:ascii="仿宋" w:eastAsia="仿宋" w:hAnsi="仿宋" w:cs="宋体" w:hint="eastAsia"/>
          <w:color w:val="000000"/>
          <w:sz w:val="24"/>
          <w:szCs w:val="24"/>
        </w:rPr>
        <w:t>月</w:t>
      </w:r>
      <w:r w:rsidRPr="002564F0">
        <w:rPr>
          <w:rFonts w:ascii="仿宋" w:eastAsia="仿宋" w:hAnsi="仿宋"/>
          <w:color w:val="000000"/>
          <w:sz w:val="24"/>
          <w:szCs w:val="24"/>
        </w:rPr>
        <w:t>31</w:t>
      </w:r>
      <w:r w:rsidRPr="002564F0">
        <w:rPr>
          <w:rFonts w:ascii="仿宋" w:eastAsia="仿宋" w:hAnsi="仿宋" w:cs="宋体" w:hint="eastAsia"/>
          <w:color w:val="000000"/>
          <w:sz w:val="24"/>
          <w:szCs w:val="24"/>
        </w:rPr>
        <w:t>日的资产负债表、</w:t>
      </w:r>
      <w:r w:rsidRPr="002564F0">
        <w:rPr>
          <w:rFonts w:ascii="仿宋" w:eastAsia="仿宋" w:hAnsi="仿宋"/>
          <w:color w:val="000000"/>
          <w:sz w:val="24"/>
          <w:szCs w:val="24"/>
        </w:rPr>
        <w:t>20</w:t>
      </w:r>
      <w:r w:rsidR="0056751F" w:rsidRPr="002564F0">
        <w:rPr>
          <w:rFonts w:ascii="仿宋" w:eastAsia="仿宋" w:hAnsi="仿宋" w:hint="eastAsia"/>
          <w:color w:val="000000"/>
          <w:sz w:val="24"/>
          <w:szCs w:val="24"/>
        </w:rPr>
        <w:t>17</w:t>
      </w:r>
      <w:r w:rsidRPr="002564F0">
        <w:rPr>
          <w:rFonts w:ascii="仿宋" w:eastAsia="仿宋" w:hAnsi="仿宋" w:cs="宋体" w:hint="eastAsia"/>
          <w:color w:val="000000"/>
          <w:sz w:val="24"/>
          <w:szCs w:val="24"/>
        </w:rPr>
        <w:t>年度的业务活动表和现金流量表以及财务报表附注。</w:t>
      </w:r>
    </w:p>
    <w:p w:rsidR="009162E3" w:rsidRPr="002564F0" w:rsidRDefault="009162E3" w:rsidP="009162E3">
      <w:pPr>
        <w:spacing w:line="360" w:lineRule="auto"/>
        <w:rPr>
          <w:rFonts w:ascii="仿宋" w:eastAsia="仿宋" w:hAnsi="仿宋"/>
          <w:color w:val="000000"/>
          <w:sz w:val="24"/>
          <w:szCs w:val="24"/>
        </w:rPr>
      </w:pPr>
      <w:r w:rsidRPr="002564F0">
        <w:rPr>
          <w:rFonts w:ascii="仿宋" w:eastAsia="仿宋" w:hAnsi="仿宋" w:cs="宋体" w:hint="eastAsia"/>
          <w:b/>
          <w:bCs/>
          <w:color w:val="000000"/>
          <w:sz w:val="24"/>
          <w:szCs w:val="24"/>
        </w:rPr>
        <w:t>一、管理层对财务报表的责任</w:t>
      </w:r>
    </w:p>
    <w:p w:rsidR="009162E3" w:rsidRPr="002564F0" w:rsidRDefault="009162E3" w:rsidP="009162E3">
      <w:pPr>
        <w:spacing w:line="360" w:lineRule="auto"/>
        <w:ind w:firstLineChars="200" w:firstLine="480"/>
        <w:rPr>
          <w:rFonts w:ascii="仿宋" w:eastAsia="仿宋" w:hAnsi="仿宋"/>
          <w:color w:val="000000"/>
          <w:sz w:val="24"/>
          <w:szCs w:val="24"/>
        </w:rPr>
      </w:pPr>
      <w:r w:rsidRPr="002564F0">
        <w:rPr>
          <w:rFonts w:ascii="仿宋" w:eastAsia="仿宋" w:hAnsi="仿宋" w:cs="宋体" w:hint="eastAsia"/>
          <w:color w:val="000000"/>
          <w:sz w:val="24"/>
          <w:szCs w:val="24"/>
        </w:rPr>
        <w:t>编制和公允列报财务报表是</w:t>
      </w:r>
      <w:r w:rsidR="007838B0" w:rsidRPr="002564F0">
        <w:rPr>
          <w:rFonts w:ascii="仿宋" w:eastAsia="仿宋" w:hAnsi="仿宋"/>
          <w:color w:val="000000"/>
          <w:sz w:val="24"/>
          <w:szCs w:val="24"/>
        </w:rPr>
        <w:t>重庆儿童救助基金会</w:t>
      </w:r>
      <w:r w:rsidRPr="002564F0">
        <w:rPr>
          <w:rFonts w:ascii="仿宋" w:eastAsia="仿宋" w:hAnsi="仿宋" w:cs="宋体" w:hint="eastAsia"/>
          <w:color w:val="000000"/>
          <w:sz w:val="24"/>
          <w:szCs w:val="24"/>
        </w:rPr>
        <w:t>管理层的责任，这种责任包括：</w:t>
      </w:r>
      <w:r w:rsidRPr="002564F0">
        <w:rPr>
          <w:rFonts w:ascii="仿宋" w:eastAsia="仿宋" w:hAnsi="仿宋"/>
          <w:color w:val="000000"/>
          <w:sz w:val="24"/>
          <w:szCs w:val="24"/>
        </w:rPr>
        <w:t>(1)</w:t>
      </w:r>
      <w:r w:rsidRPr="002564F0">
        <w:rPr>
          <w:rFonts w:ascii="仿宋" w:eastAsia="仿宋" w:hAnsi="仿宋" w:cs="宋体" w:hint="eastAsia"/>
          <w:color w:val="000000"/>
          <w:sz w:val="24"/>
          <w:szCs w:val="24"/>
        </w:rPr>
        <w:t>按照《民间非营利组织会计制度》的规定编制财务报表，并使其实现公允反映；</w:t>
      </w:r>
      <w:r w:rsidRPr="002564F0">
        <w:rPr>
          <w:rFonts w:ascii="仿宋" w:eastAsia="仿宋" w:hAnsi="仿宋"/>
          <w:color w:val="000000"/>
          <w:sz w:val="24"/>
          <w:szCs w:val="24"/>
        </w:rPr>
        <w:t>(2)</w:t>
      </w:r>
      <w:r w:rsidRPr="002564F0">
        <w:rPr>
          <w:rFonts w:ascii="仿宋" w:eastAsia="仿宋" w:hAnsi="仿宋" w:cs="宋体" w:hint="eastAsia"/>
          <w:color w:val="000000"/>
          <w:sz w:val="24"/>
          <w:szCs w:val="24"/>
        </w:rPr>
        <w:t>设计、执行和维护必要的内部控制，以使财务报表不存在由于舞弊或错误导致的重大错报。</w:t>
      </w:r>
    </w:p>
    <w:p w:rsidR="009162E3" w:rsidRPr="002564F0" w:rsidRDefault="009162E3" w:rsidP="009162E3">
      <w:pPr>
        <w:spacing w:line="360" w:lineRule="auto"/>
        <w:rPr>
          <w:rFonts w:ascii="仿宋" w:eastAsia="仿宋" w:hAnsi="仿宋"/>
          <w:b/>
          <w:bCs/>
          <w:color w:val="000000"/>
          <w:sz w:val="24"/>
          <w:szCs w:val="24"/>
        </w:rPr>
      </w:pPr>
      <w:r w:rsidRPr="002564F0">
        <w:rPr>
          <w:rFonts w:ascii="仿宋" w:eastAsia="仿宋" w:hAnsi="仿宋" w:cs="宋体" w:hint="eastAsia"/>
          <w:b/>
          <w:bCs/>
          <w:color w:val="000000"/>
          <w:sz w:val="24"/>
          <w:szCs w:val="24"/>
        </w:rPr>
        <w:t>二、注册会计师的责任</w:t>
      </w:r>
    </w:p>
    <w:p w:rsidR="009162E3" w:rsidRPr="002564F0" w:rsidRDefault="009162E3" w:rsidP="009162E3">
      <w:pPr>
        <w:spacing w:line="360" w:lineRule="auto"/>
        <w:ind w:firstLineChars="200" w:firstLine="480"/>
        <w:rPr>
          <w:rFonts w:ascii="仿宋" w:eastAsia="仿宋" w:hAnsi="仿宋"/>
          <w:color w:val="000000"/>
          <w:sz w:val="24"/>
          <w:szCs w:val="24"/>
        </w:rPr>
      </w:pPr>
      <w:r w:rsidRPr="002564F0">
        <w:rPr>
          <w:rFonts w:ascii="仿宋" w:eastAsia="仿宋" w:hAnsi="仿宋" w:cs="宋体" w:hint="eastAsia"/>
          <w:color w:val="000000"/>
          <w:sz w:val="24"/>
          <w:szCs w:val="24"/>
        </w:rPr>
        <w:t>我们的责任是在实施审计工作的基础上对财务报表发表审计意见。我们按照中国注册会计师审计准则和《基金会财务报表审计指引》的规定执行了审计工作。中国注册会计师审计准则要求我们遵守职业道德规范，计划和实施审计工作以对财务报表是否不存在重大错报获取合理保证。</w:t>
      </w:r>
    </w:p>
    <w:p w:rsidR="00C81E29" w:rsidRDefault="009162E3" w:rsidP="00914C3C">
      <w:pPr>
        <w:spacing w:line="360" w:lineRule="auto"/>
        <w:ind w:firstLineChars="200" w:firstLine="480"/>
        <w:rPr>
          <w:rFonts w:ascii="仿宋" w:eastAsia="仿宋" w:hAnsi="仿宋" w:cs="宋体"/>
          <w:color w:val="000000"/>
          <w:sz w:val="24"/>
          <w:szCs w:val="24"/>
        </w:rPr>
      </w:pPr>
      <w:r w:rsidRPr="002564F0">
        <w:rPr>
          <w:rFonts w:ascii="仿宋" w:eastAsia="仿宋" w:hAnsi="仿宋" w:cs="宋体" w:hint="eastAsia"/>
          <w:color w:val="000000"/>
          <w:sz w:val="24"/>
          <w:szCs w:val="24"/>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w:t>
      </w:r>
    </w:p>
    <w:p w:rsidR="00914C3C" w:rsidRPr="00C81E29" w:rsidRDefault="00914C3C" w:rsidP="00914C3C">
      <w:pPr>
        <w:spacing w:line="360" w:lineRule="auto"/>
        <w:ind w:firstLineChars="200" w:firstLine="420"/>
      </w:pPr>
      <w:bookmarkStart w:id="0" w:name="_GoBack"/>
      <w:r>
        <w:rPr>
          <w:noProof/>
        </w:rPr>
        <w:lastRenderedPageBreak/>
        <w:drawing>
          <wp:inline distT="0" distB="0" distL="0" distR="0">
            <wp:extent cx="5615940" cy="8012366"/>
            <wp:effectExtent l="0" t="0" r="3810" b="8255"/>
            <wp:docPr id="5" name="图片 5"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bookmarkEnd w:id="0"/>
    </w:p>
    <w:p w:rsidR="00D77409" w:rsidRDefault="000117E4">
      <w:pPr>
        <w:pStyle w:val="1"/>
        <w:spacing w:before="0" w:after="0" w:line="240" w:lineRule="auto"/>
        <w:jc w:val="center"/>
        <w:rPr>
          <w:rFonts w:ascii="仿宋" w:eastAsia="仿宋" w:hAnsi="仿宋" w:cs="宋体"/>
          <w:b w:val="0"/>
          <w:bCs w:val="0"/>
          <w:color w:val="000000"/>
          <w:sz w:val="36"/>
          <w:szCs w:val="36"/>
        </w:rPr>
      </w:pPr>
      <w:r>
        <w:rPr>
          <w:rFonts w:ascii="仿宋" w:eastAsia="仿宋" w:hAnsi="仿宋" w:cs="宋体" w:hint="eastAsia"/>
          <w:b w:val="0"/>
          <w:bCs w:val="0"/>
          <w:color w:val="000000"/>
          <w:sz w:val="36"/>
          <w:szCs w:val="36"/>
        </w:rPr>
        <w:lastRenderedPageBreak/>
        <w:t>基金会财务相关情况表</w:t>
      </w:r>
    </w:p>
    <w:p w:rsidR="00D77409" w:rsidRDefault="000117E4">
      <w:pPr>
        <w:jc w:val="center"/>
        <w:rPr>
          <w:rFonts w:ascii="仿宋" w:eastAsia="仿宋" w:hAnsi="仿宋"/>
          <w:color w:val="000000"/>
        </w:rPr>
      </w:pPr>
      <w:r>
        <w:rPr>
          <w:rFonts w:ascii="仿宋" w:eastAsia="仿宋" w:hAnsi="仿宋" w:cs="宋体" w:hint="eastAsia"/>
          <w:color w:val="000000"/>
        </w:rPr>
        <w:t>2017年12月31日</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758"/>
        <w:gridCol w:w="2560"/>
        <w:gridCol w:w="2659"/>
      </w:tblGrid>
      <w:tr w:rsidR="00D77409">
        <w:trPr>
          <w:cantSplit/>
          <w:trHeight w:val="459"/>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基金会名称</w:t>
            </w:r>
          </w:p>
        </w:tc>
        <w:tc>
          <w:tcPr>
            <w:tcW w:w="7977" w:type="dxa"/>
            <w:gridSpan w:val="3"/>
            <w:vAlign w:val="center"/>
          </w:tcPr>
          <w:p w:rsidR="00D77409" w:rsidRDefault="000117E4">
            <w:pPr>
              <w:jc w:val="center"/>
              <w:rPr>
                <w:rFonts w:ascii="仿宋" w:eastAsia="仿宋" w:hAnsi="仿宋"/>
                <w:color w:val="000000"/>
              </w:rPr>
            </w:pPr>
            <w:r>
              <w:rPr>
                <w:rFonts w:ascii="仿宋" w:eastAsia="仿宋" w:hAnsi="仿宋" w:hint="eastAsia"/>
                <w:color w:val="000000"/>
              </w:rPr>
              <w:t>重庆儿童救助基金会</w:t>
            </w:r>
          </w:p>
        </w:tc>
      </w:tr>
      <w:tr w:rsidR="00D77409">
        <w:trPr>
          <w:cantSplit/>
          <w:trHeight w:val="456"/>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机构代码</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78158074</w:t>
            </w:r>
          </w:p>
        </w:tc>
        <w:tc>
          <w:tcPr>
            <w:tcW w:w="2560"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登记证号</w:t>
            </w:r>
          </w:p>
        </w:tc>
        <w:tc>
          <w:tcPr>
            <w:tcW w:w="2659" w:type="dxa"/>
            <w:vAlign w:val="center"/>
          </w:tcPr>
          <w:p w:rsidR="00D77409" w:rsidRDefault="000117E4">
            <w:pPr>
              <w:jc w:val="center"/>
              <w:rPr>
                <w:rFonts w:ascii="仿宋" w:eastAsia="仿宋" w:hAnsi="仿宋"/>
                <w:color w:val="000000"/>
              </w:rPr>
            </w:pPr>
            <w:r>
              <w:rPr>
                <w:rFonts w:ascii="仿宋" w:eastAsia="仿宋" w:hAnsi="仿宋" w:hint="eastAsia"/>
                <w:color w:val="000000"/>
              </w:rPr>
              <w:t>53500000781580174D</w:t>
            </w:r>
          </w:p>
        </w:tc>
      </w:tr>
      <w:tr w:rsidR="00D77409">
        <w:trPr>
          <w:cantSplit/>
          <w:trHeight w:val="456"/>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办公地址</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重庆市江北区建新北路9号同聚远景大厦14楼</w:t>
            </w:r>
          </w:p>
        </w:tc>
        <w:tc>
          <w:tcPr>
            <w:tcW w:w="2560"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登记时间</w:t>
            </w:r>
          </w:p>
        </w:tc>
        <w:tc>
          <w:tcPr>
            <w:tcW w:w="2659" w:type="dxa"/>
            <w:vAlign w:val="center"/>
          </w:tcPr>
          <w:p w:rsidR="00D77409" w:rsidRDefault="000117E4">
            <w:pPr>
              <w:jc w:val="center"/>
              <w:rPr>
                <w:rFonts w:ascii="仿宋" w:eastAsia="仿宋" w:hAnsi="仿宋"/>
                <w:color w:val="000000"/>
              </w:rPr>
            </w:pPr>
            <w:r>
              <w:rPr>
                <w:rFonts w:ascii="仿宋" w:eastAsia="仿宋" w:hAnsi="仿宋" w:hint="eastAsia"/>
                <w:color w:val="000000"/>
              </w:rPr>
              <w:t>2015年11月26日</w:t>
            </w:r>
          </w:p>
        </w:tc>
      </w:tr>
      <w:tr w:rsidR="00D77409">
        <w:trPr>
          <w:cantSplit/>
          <w:trHeight w:val="456"/>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联系电话</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67872717</w:t>
            </w:r>
          </w:p>
        </w:tc>
        <w:tc>
          <w:tcPr>
            <w:tcW w:w="2560"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邮政编码</w:t>
            </w:r>
          </w:p>
        </w:tc>
        <w:tc>
          <w:tcPr>
            <w:tcW w:w="2659" w:type="dxa"/>
            <w:vAlign w:val="center"/>
          </w:tcPr>
          <w:p w:rsidR="00D77409" w:rsidRDefault="000117E4">
            <w:pPr>
              <w:jc w:val="center"/>
              <w:rPr>
                <w:rFonts w:ascii="仿宋" w:eastAsia="仿宋" w:hAnsi="仿宋"/>
                <w:color w:val="000000"/>
              </w:rPr>
            </w:pPr>
            <w:r>
              <w:rPr>
                <w:rFonts w:ascii="仿宋" w:eastAsia="仿宋" w:hAnsi="仿宋" w:hint="eastAsia"/>
                <w:color w:val="000000"/>
              </w:rPr>
              <w:t>400020</w:t>
            </w:r>
          </w:p>
        </w:tc>
      </w:tr>
      <w:tr w:rsidR="00D77409">
        <w:trPr>
          <w:cantSplit/>
          <w:trHeight w:val="456"/>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法定代表人</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王永武</w:t>
            </w:r>
          </w:p>
        </w:tc>
        <w:tc>
          <w:tcPr>
            <w:tcW w:w="2560"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主要经费来源</w:t>
            </w:r>
          </w:p>
        </w:tc>
        <w:tc>
          <w:tcPr>
            <w:tcW w:w="2659" w:type="dxa"/>
            <w:vAlign w:val="center"/>
          </w:tcPr>
          <w:p w:rsidR="00D77409" w:rsidRDefault="000117E4">
            <w:pPr>
              <w:jc w:val="center"/>
              <w:rPr>
                <w:rFonts w:ascii="仿宋" w:eastAsia="仿宋" w:hAnsi="仿宋"/>
                <w:color w:val="000000"/>
              </w:rPr>
            </w:pPr>
            <w:r>
              <w:rPr>
                <w:rFonts w:ascii="仿宋" w:eastAsia="仿宋" w:hAnsi="仿宋" w:hint="eastAsia"/>
                <w:color w:val="000000"/>
              </w:rPr>
              <w:t>社会募集</w:t>
            </w:r>
          </w:p>
        </w:tc>
      </w:tr>
      <w:tr w:rsidR="00D77409">
        <w:trPr>
          <w:cantSplit/>
          <w:trHeight w:val="456"/>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开户银行</w:t>
            </w:r>
          </w:p>
        </w:tc>
        <w:tc>
          <w:tcPr>
            <w:tcW w:w="7977" w:type="dxa"/>
            <w:gridSpan w:val="3"/>
            <w:vAlign w:val="center"/>
          </w:tcPr>
          <w:p w:rsidR="00D77409" w:rsidRDefault="000117E4">
            <w:pPr>
              <w:jc w:val="center"/>
              <w:rPr>
                <w:rFonts w:ascii="仿宋" w:eastAsia="仿宋" w:hAnsi="仿宋"/>
                <w:color w:val="000000"/>
              </w:rPr>
            </w:pPr>
            <w:r>
              <w:rPr>
                <w:rFonts w:ascii="仿宋" w:eastAsia="仿宋" w:hAnsi="仿宋" w:hint="eastAsia"/>
                <w:color w:val="000000"/>
              </w:rPr>
              <w:t>中国银行重庆江北支行</w:t>
            </w:r>
          </w:p>
        </w:tc>
      </w:tr>
      <w:tr w:rsidR="00D77409">
        <w:trPr>
          <w:cantSplit/>
          <w:trHeight w:val="310"/>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银行账号</w:t>
            </w:r>
          </w:p>
        </w:tc>
        <w:tc>
          <w:tcPr>
            <w:tcW w:w="7977" w:type="dxa"/>
            <w:gridSpan w:val="3"/>
            <w:vAlign w:val="center"/>
          </w:tcPr>
          <w:p w:rsidR="00D77409" w:rsidRDefault="000117E4">
            <w:pPr>
              <w:jc w:val="center"/>
              <w:rPr>
                <w:rFonts w:ascii="仿宋" w:eastAsia="仿宋" w:hAnsi="仿宋"/>
                <w:color w:val="000000"/>
              </w:rPr>
            </w:pPr>
            <w:r>
              <w:rPr>
                <w:rFonts w:ascii="仿宋" w:eastAsia="仿宋" w:hAnsi="仿宋" w:hint="eastAsia"/>
                <w:color w:val="000000"/>
              </w:rPr>
              <w:t>108814669913</w:t>
            </w:r>
          </w:p>
        </w:tc>
      </w:tr>
      <w:tr w:rsidR="00D77409">
        <w:trPr>
          <w:cantSplit/>
          <w:trHeight w:val="302"/>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财务机构名称</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财务部</w:t>
            </w:r>
          </w:p>
        </w:tc>
        <w:tc>
          <w:tcPr>
            <w:tcW w:w="2560" w:type="dxa"/>
            <w:vAlign w:val="center"/>
          </w:tcPr>
          <w:p w:rsidR="00D77409" w:rsidRDefault="000117E4">
            <w:pPr>
              <w:ind w:right="630"/>
              <w:jc w:val="center"/>
              <w:rPr>
                <w:rFonts w:ascii="仿宋" w:eastAsia="仿宋" w:hAnsi="仿宋"/>
                <w:color w:val="000000"/>
              </w:rPr>
            </w:pPr>
            <w:r>
              <w:rPr>
                <w:rFonts w:ascii="仿宋" w:eastAsia="仿宋" w:hAnsi="仿宋" w:cs="宋体" w:hint="eastAsia"/>
                <w:color w:val="000000"/>
              </w:rPr>
              <w:t>联系电话</w:t>
            </w:r>
          </w:p>
        </w:tc>
        <w:tc>
          <w:tcPr>
            <w:tcW w:w="2659" w:type="dxa"/>
            <w:vAlign w:val="center"/>
          </w:tcPr>
          <w:p w:rsidR="00D77409" w:rsidRDefault="000117E4">
            <w:pPr>
              <w:ind w:right="630"/>
              <w:jc w:val="center"/>
              <w:rPr>
                <w:rFonts w:ascii="仿宋" w:eastAsia="仿宋" w:hAnsi="仿宋"/>
                <w:color w:val="000000"/>
              </w:rPr>
            </w:pPr>
            <w:r>
              <w:rPr>
                <w:rFonts w:ascii="仿宋" w:eastAsia="仿宋" w:hAnsi="仿宋" w:hint="eastAsia"/>
                <w:color w:val="000000"/>
              </w:rPr>
              <w:t>67987339</w:t>
            </w:r>
          </w:p>
        </w:tc>
      </w:tr>
      <w:tr w:rsidR="00D77409">
        <w:trPr>
          <w:cantSplit/>
          <w:trHeight w:val="405"/>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会计姓名</w:t>
            </w:r>
          </w:p>
        </w:tc>
        <w:tc>
          <w:tcPr>
            <w:tcW w:w="2758" w:type="dxa"/>
            <w:vAlign w:val="center"/>
          </w:tcPr>
          <w:p w:rsidR="00D77409" w:rsidRDefault="000117E4">
            <w:pPr>
              <w:jc w:val="center"/>
              <w:rPr>
                <w:rFonts w:ascii="仿宋" w:eastAsia="仿宋" w:hAnsi="仿宋"/>
                <w:color w:val="000000"/>
              </w:rPr>
            </w:pPr>
            <w:r>
              <w:rPr>
                <w:rFonts w:ascii="仿宋" w:eastAsia="仿宋" w:hAnsi="仿宋" w:hint="eastAsia"/>
                <w:color w:val="000000"/>
              </w:rPr>
              <w:t>钟莉</w:t>
            </w:r>
          </w:p>
        </w:tc>
        <w:tc>
          <w:tcPr>
            <w:tcW w:w="2560" w:type="dxa"/>
            <w:vAlign w:val="center"/>
          </w:tcPr>
          <w:p w:rsidR="00D77409" w:rsidRDefault="000117E4">
            <w:pPr>
              <w:ind w:firstLineChars="200" w:firstLine="420"/>
              <w:jc w:val="center"/>
              <w:rPr>
                <w:rFonts w:ascii="仿宋" w:eastAsia="仿宋" w:hAnsi="仿宋"/>
                <w:color w:val="000000"/>
              </w:rPr>
            </w:pPr>
            <w:r>
              <w:rPr>
                <w:rFonts w:ascii="仿宋" w:eastAsia="仿宋" w:hAnsi="仿宋" w:cs="宋体" w:hint="eastAsia"/>
                <w:color w:val="000000"/>
              </w:rPr>
              <w:t>专</w:t>
            </w:r>
            <w:r>
              <w:rPr>
                <w:rFonts w:ascii="仿宋" w:eastAsia="仿宋" w:hAnsi="仿宋"/>
                <w:color w:val="000000"/>
              </w:rPr>
              <w:t>/</w:t>
            </w:r>
            <w:r>
              <w:rPr>
                <w:rFonts w:ascii="仿宋" w:eastAsia="仿宋" w:hAnsi="仿宋" w:cs="宋体" w:hint="eastAsia"/>
                <w:color w:val="000000"/>
              </w:rPr>
              <w:t>兼职</w:t>
            </w:r>
          </w:p>
        </w:tc>
        <w:tc>
          <w:tcPr>
            <w:tcW w:w="2659" w:type="dxa"/>
            <w:vAlign w:val="center"/>
          </w:tcPr>
          <w:p w:rsidR="00D77409" w:rsidRDefault="000117E4">
            <w:pPr>
              <w:jc w:val="center"/>
              <w:rPr>
                <w:rFonts w:ascii="仿宋" w:eastAsia="仿宋" w:hAnsi="仿宋"/>
                <w:color w:val="000000"/>
              </w:rPr>
            </w:pPr>
            <w:r>
              <w:rPr>
                <w:rFonts w:ascii="仿宋" w:eastAsia="仿宋" w:hAnsi="仿宋" w:hint="eastAsia"/>
                <w:color w:val="000000"/>
              </w:rPr>
              <w:t>专职</w:t>
            </w:r>
          </w:p>
        </w:tc>
      </w:tr>
      <w:tr w:rsidR="00D77409">
        <w:trPr>
          <w:cantSplit/>
          <w:trHeight w:val="448"/>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代理记账</w:t>
            </w:r>
          </w:p>
          <w:p w:rsidR="00D77409" w:rsidRDefault="000117E4">
            <w:pPr>
              <w:jc w:val="center"/>
              <w:rPr>
                <w:rFonts w:ascii="仿宋" w:eastAsia="仿宋" w:hAnsi="仿宋"/>
                <w:color w:val="000000"/>
              </w:rPr>
            </w:pPr>
            <w:r>
              <w:rPr>
                <w:rFonts w:ascii="仿宋" w:eastAsia="仿宋" w:hAnsi="仿宋" w:cs="宋体" w:hint="eastAsia"/>
                <w:color w:val="000000"/>
              </w:rPr>
              <w:t>中介机构名称</w:t>
            </w:r>
          </w:p>
        </w:tc>
        <w:tc>
          <w:tcPr>
            <w:tcW w:w="2758" w:type="dxa"/>
            <w:vAlign w:val="center"/>
          </w:tcPr>
          <w:p w:rsidR="00D77409" w:rsidRDefault="00D77409">
            <w:pPr>
              <w:jc w:val="center"/>
              <w:rPr>
                <w:rFonts w:ascii="仿宋" w:eastAsia="仿宋" w:hAnsi="仿宋"/>
                <w:color w:val="000000"/>
              </w:rPr>
            </w:pPr>
          </w:p>
        </w:tc>
        <w:tc>
          <w:tcPr>
            <w:tcW w:w="2560"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代理机构</w:t>
            </w:r>
          </w:p>
          <w:p w:rsidR="00D77409" w:rsidRDefault="000117E4">
            <w:pPr>
              <w:jc w:val="center"/>
              <w:rPr>
                <w:rFonts w:ascii="仿宋" w:eastAsia="仿宋" w:hAnsi="仿宋"/>
                <w:color w:val="000000"/>
              </w:rPr>
            </w:pPr>
            <w:r>
              <w:rPr>
                <w:rFonts w:ascii="仿宋" w:eastAsia="仿宋" w:hAnsi="仿宋" w:cs="宋体" w:hint="eastAsia"/>
                <w:color w:val="000000"/>
              </w:rPr>
              <w:t>主管人姓名</w:t>
            </w:r>
          </w:p>
        </w:tc>
        <w:tc>
          <w:tcPr>
            <w:tcW w:w="2659" w:type="dxa"/>
            <w:vAlign w:val="center"/>
          </w:tcPr>
          <w:p w:rsidR="00D77409" w:rsidRDefault="00D77409">
            <w:pPr>
              <w:jc w:val="center"/>
              <w:rPr>
                <w:rFonts w:ascii="仿宋" w:eastAsia="仿宋" w:hAnsi="仿宋"/>
                <w:color w:val="000000"/>
              </w:rPr>
            </w:pPr>
          </w:p>
        </w:tc>
      </w:tr>
      <w:tr w:rsidR="00D77409">
        <w:trPr>
          <w:cantSplit/>
          <w:trHeight w:val="491"/>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税务登记号码</w:t>
            </w:r>
          </w:p>
        </w:tc>
        <w:tc>
          <w:tcPr>
            <w:tcW w:w="7977" w:type="dxa"/>
            <w:gridSpan w:val="3"/>
            <w:vAlign w:val="center"/>
          </w:tcPr>
          <w:p w:rsidR="00D77409" w:rsidRDefault="000117E4">
            <w:pPr>
              <w:rPr>
                <w:rFonts w:ascii="仿宋" w:eastAsia="仿宋" w:hAnsi="仿宋"/>
                <w:color w:val="000000"/>
              </w:rPr>
            </w:pPr>
            <w:proofErr w:type="gramStart"/>
            <w:r>
              <w:rPr>
                <w:rFonts w:ascii="仿宋" w:eastAsia="仿宋" w:hAnsi="仿宋" w:cs="宋体" w:hint="eastAsia"/>
                <w:color w:val="000000"/>
              </w:rPr>
              <w:t>渝税证</w:t>
            </w:r>
            <w:proofErr w:type="gramEnd"/>
            <w:r>
              <w:rPr>
                <w:rFonts w:ascii="仿宋" w:eastAsia="仿宋" w:hAnsi="仿宋" w:cs="宋体" w:hint="eastAsia"/>
                <w:color w:val="000000"/>
              </w:rPr>
              <w:t>字第</w:t>
            </w:r>
            <w:r>
              <w:rPr>
                <w:rFonts w:ascii="仿宋" w:eastAsia="仿宋" w:hAnsi="仿宋" w:hint="eastAsia"/>
                <w:color w:val="000000"/>
              </w:rPr>
              <w:t>53500000781580174D</w:t>
            </w:r>
            <w:r>
              <w:rPr>
                <w:rFonts w:ascii="仿宋" w:eastAsia="仿宋" w:hAnsi="仿宋" w:cs="宋体" w:hint="eastAsia"/>
                <w:color w:val="000000"/>
              </w:rPr>
              <w:t>号</w:t>
            </w:r>
          </w:p>
        </w:tc>
      </w:tr>
      <w:tr w:rsidR="00D77409">
        <w:trPr>
          <w:cantSplit/>
          <w:trHeight w:val="5640"/>
        </w:trPr>
        <w:tc>
          <w:tcPr>
            <w:tcW w:w="1545" w:type="dxa"/>
            <w:textDirection w:val="tbRlV"/>
            <w:vAlign w:val="center"/>
          </w:tcPr>
          <w:p w:rsidR="00D77409" w:rsidRDefault="000117E4">
            <w:pPr>
              <w:adjustRightInd w:val="0"/>
              <w:snapToGrid w:val="0"/>
              <w:spacing w:line="480" w:lineRule="exact"/>
              <w:ind w:left="142" w:right="113"/>
              <w:jc w:val="distribute"/>
              <w:rPr>
                <w:rFonts w:ascii="仿宋" w:eastAsia="仿宋" w:hAnsi="仿宋"/>
                <w:color w:val="000000"/>
              </w:rPr>
            </w:pPr>
            <w:r>
              <w:rPr>
                <w:rFonts w:ascii="仿宋" w:eastAsia="仿宋" w:hAnsi="仿宋" w:cs="宋体" w:hint="eastAsia"/>
                <w:color w:val="000000"/>
              </w:rPr>
              <w:t>设有银行账号的分支机构、代表机构及其开户银行和账号</w:t>
            </w:r>
          </w:p>
        </w:tc>
        <w:tc>
          <w:tcPr>
            <w:tcW w:w="7977" w:type="dxa"/>
            <w:gridSpan w:val="3"/>
            <w:vAlign w:val="center"/>
          </w:tcPr>
          <w:p w:rsidR="00D77409" w:rsidRDefault="00D77409">
            <w:pPr>
              <w:rPr>
                <w:rFonts w:ascii="仿宋" w:eastAsia="仿宋" w:hAnsi="仿宋"/>
                <w:color w:val="000000"/>
              </w:rPr>
            </w:pPr>
          </w:p>
        </w:tc>
      </w:tr>
      <w:tr w:rsidR="00D77409">
        <w:trPr>
          <w:cantSplit/>
          <w:trHeight w:val="768"/>
        </w:trPr>
        <w:tc>
          <w:tcPr>
            <w:tcW w:w="1545" w:type="dxa"/>
            <w:vAlign w:val="center"/>
          </w:tcPr>
          <w:p w:rsidR="00D77409" w:rsidRDefault="000117E4">
            <w:pPr>
              <w:jc w:val="center"/>
              <w:rPr>
                <w:rFonts w:ascii="仿宋" w:eastAsia="仿宋" w:hAnsi="仿宋"/>
                <w:color w:val="000000"/>
              </w:rPr>
            </w:pPr>
            <w:r>
              <w:rPr>
                <w:rFonts w:ascii="仿宋" w:eastAsia="仿宋" w:hAnsi="仿宋" w:cs="宋体" w:hint="eastAsia"/>
                <w:color w:val="000000"/>
              </w:rPr>
              <w:t>实</w:t>
            </w:r>
          </w:p>
          <w:p w:rsidR="00D77409" w:rsidRDefault="000117E4">
            <w:pPr>
              <w:jc w:val="center"/>
              <w:rPr>
                <w:rFonts w:ascii="仿宋" w:eastAsia="仿宋" w:hAnsi="仿宋"/>
                <w:color w:val="000000"/>
              </w:rPr>
            </w:pPr>
            <w:r>
              <w:rPr>
                <w:rFonts w:ascii="仿宋" w:eastAsia="仿宋" w:hAnsi="仿宋" w:cs="宋体" w:hint="eastAsia"/>
                <w:color w:val="000000"/>
              </w:rPr>
              <w:t>体</w:t>
            </w:r>
          </w:p>
        </w:tc>
        <w:tc>
          <w:tcPr>
            <w:tcW w:w="7977" w:type="dxa"/>
            <w:gridSpan w:val="3"/>
            <w:vAlign w:val="center"/>
          </w:tcPr>
          <w:p w:rsidR="00D77409" w:rsidRDefault="00D77409">
            <w:pPr>
              <w:rPr>
                <w:rFonts w:ascii="仿宋" w:eastAsia="仿宋" w:hAnsi="仿宋"/>
                <w:color w:val="000000"/>
              </w:rPr>
            </w:pPr>
          </w:p>
        </w:tc>
      </w:tr>
    </w:tbl>
    <w:p w:rsidR="00914C3C" w:rsidRDefault="00914C3C">
      <w:pPr>
        <w:spacing w:beforeLines="50" w:before="156" w:afterLines="50" w:after="156"/>
        <w:jc w:val="center"/>
        <w:rPr>
          <w:rFonts w:ascii="仿宋" w:eastAsia="仿宋" w:hAnsi="仿宋" w:cs="宋体"/>
          <w:color w:val="000000"/>
          <w:kern w:val="44"/>
          <w:sz w:val="36"/>
          <w:szCs w:val="36"/>
        </w:rPr>
      </w:pPr>
      <w:r>
        <w:rPr>
          <w:rFonts w:ascii="仿宋" w:eastAsia="仿宋" w:hAnsi="仿宋" w:cs="宋体"/>
          <w:noProof/>
          <w:color w:val="000000"/>
          <w:kern w:val="44"/>
          <w:sz w:val="36"/>
          <w:szCs w:val="36"/>
        </w:rPr>
        <w:lastRenderedPageBreak/>
        <w:drawing>
          <wp:inline distT="0" distB="0" distL="0" distR="0">
            <wp:extent cx="5615940" cy="8012366"/>
            <wp:effectExtent l="0" t="0" r="3810" b="8255"/>
            <wp:docPr id="6" name="图片 6"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p>
    <w:p w:rsidR="00D77409" w:rsidRDefault="000117E4">
      <w:pPr>
        <w:spacing w:beforeLines="50" w:before="156" w:afterLines="50" w:after="156"/>
        <w:jc w:val="center"/>
        <w:rPr>
          <w:rFonts w:ascii="仿宋" w:eastAsia="仿宋" w:hAnsi="仿宋" w:cs="宋体"/>
          <w:color w:val="000000"/>
          <w:kern w:val="44"/>
          <w:sz w:val="36"/>
          <w:szCs w:val="36"/>
        </w:rPr>
      </w:pPr>
      <w:r>
        <w:rPr>
          <w:rFonts w:ascii="仿宋" w:eastAsia="仿宋" w:hAnsi="仿宋" w:cs="宋体"/>
          <w:color w:val="000000"/>
          <w:kern w:val="44"/>
          <w:sz w:val="36"/>
          <w:szCs w:val="36"/>
        </w:rPr>
        <w:lastRenderedPageBreak/>
        <w:t>重庆儿童救助基金会</w:t>
      </w:r>
    </w:p>
    <w:p w:rsidR="00D77409" w:rsidRDefault="000117E4">
      <w:pPr>
        <w:spacing w:beforeLines="50" w:before="156" w:afterLines="50" w:after="156"/>
        <w:jc w:val="center"/>
        <w:rPr>
          <w:rFonts w:ascii="仿宋" w:eastAsia="仿宋" w:hAnsi="仿宋" w:cs="宋体"/>
          <w:color w:val="000000"/>
          <w:kern w:val="44"/>
          <w:sz w:val="36"/>
          <w:szCs w:val="36"/>
        </w:rPr>
      </w:pPr>
      <w:bookmarkStart w:id="1" w:name="_会计报表附注"/>
      <w:bookmarkEnd w:id="1"/>
      <w:r>
        <w:rPr>
          <w:rFonts w:ascii="仿宋" w:eastAsia="仿宋" w:hAnsi="仿宋" w:cs="宋体" w:hint="eastAsia"/>
          <w:color w:val="000000"/>
          <w:kern w:val="44"/>
          <w:sz w:val="36"/>
          <w:szCs w:val="36"/>
        </w:rPr>
        <w:t>2017年度财务报表附注</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一、基本情况</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重庆儿童救助基金会原名为“重庆弃婴收养基金会”，经重庆市民政局（</w:t>
      </w:r>
      <w:proofErr w:type="gramStart"/>
      <w:r>
        <w:rPr>
          <w:rFonts w:ascii="仿宋" w:eastAsia="仿宋" w:hAnsi="仿宋" w:cs="宋体" w:hint="eastAsia"/>
          <w:color w:val="000000"/>
        </w:rPr>
        <w:t>渝民发</w:t>
      </w:r>
      <w:proofErr w:type="gramEnd"/>
      <w:r>
        <w:rPr>
          <w:rFonts w:ascii="仿宋" w:eastAsia="仿宋" w:hAnsi="仿宋" w:cs="宋体" w:hint="eastAsia"/>
          <w:color w:val="000000"/>
        </w:rPr>
        <w:t>【2015】70号文）批准设立。统一社会信用代码为53500000781580174D。原法定代表人为万仕先，根据重庆市民政局2017年01月22日颁发的《基金会法人登记证书（慈善组织）》法定代表人为王永武，有效期自2017年01月22日至2021年01月21日，地址为重庆市江北区建新北路9号同聚远景大厦14楼 ，业务主管单位为重庆市民政局 ，原始基金为400万元。</w:t>
      </w:r>
    </w:p>
    <w:p w:rsidR="00D77409" w:rsidRPr="00274DCE" w:rsidRDefault="000117E4">
      <w:pPr>
        <w:topLinePunct/>
        <w:spacing w:line="480" w:lineRule="exact"/>
        <w:ind w:firstLineChars="200" w:firstLine="420"/>
        <w:rPr>
          <w:rFonts w:ascii="仿宋" w:eastAsia="仿宋" w:hAnsi="仿宋" w:cs="宋体"/>
        </w:rPr>
      </w:pPr>
      <w:r>
        <w:rPr>
          <w:rFonts w:ascii="仿宋" w:eastAsia="仿宋" w:hAnsi="仿宋" w:cs="宋体" w:hint="eastAsia"/>
          <w:color w:val="000000"/>
        </w:rPr>
        <w:t>基金会组织机构：基金会设理事会，理事9人，</w:t>
      </w:r>
      <w:r w:rsidRPr="00274DCE">
        <w:rPr>
          <w:rFonts w:ascii="仿宋" w:eastAsia="仿宋" w:hAnsi="仿宋" w:cs="宋体" w:hint="eastAsia"/>
        </w:rPr>
        <w:t>基金会监事9人。</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基金会业务范围：集合社会力量，配合政府部门，开展儿童救助工作。接受社会各界的慈善捐赠，为孤儿、弃婴和处境困难有救助需求的儿童提供生活、医疗、教育等方面的帮助；为改善全市福利机构弃婴和孤儿的成长环境和设备设施提供资助；同慈善组织开展合作，为投资慈善提供咨询。</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截止2016年12月31日该基金会未设立分支、代表机构。</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二、财务报表的编制基础</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本基金会管理层对基金会持续运营能力评估后，认为基金会不存在可能导致持续运营产生重大疑虑的事项或情况，本基金会财务报表是按照持续运营假设为基础编制的。</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三、财务报表符合《民间非营利组织会计制度》的声明</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本基金会财务报表的编制符合《民间非营利组织会计制度》的要求，真实、完整地反映了本基金会的财务状况、业务活动情况和现金流量。</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四、主要会计政策</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1、会计制度</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本基金会执行中华人民共和国财政部颁发的《民间非营利组织会计制度》及其补充规定。</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lastRenderedPageBreak/>
        <w:t>2、会计期间</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本基金会以</w:t>
      </w:r>
      <w:r>
        <w:rPr>
          <w:rFonts w:ascii="仿宋" w:eastAsia="仿宋" w:hAnsi="仿宋" w:cs="宋体"/>
          <w:color w:val="000000"/>
        </w:rPr>
        <w:t>1</w:t>
      </w:r>
      <w:r>
        <w:rPr>
          <w:rFonts w:ascii="仿宋" w:eastAsia="仿宋" w:hAnsi="仿宋" w:cs="宋体" w:hint="eastAsia"/>
          <w:color w:val="000000"/>
        </w:rPr>
        <w:t>月</w:t>
      </w:r>
      <w:r>
        <w:rPr>
          <w:rFonts w:ascii="仿宋" w:eastAsia="仿宋" w:hAnsi="仿宋" w:cs="宋体"/>
          <w:color w:val="000000"/>
        </w:rPr>
        <w:t>1</w:t>
      </w:r>
      <w:r>
        <w:rPr>
          <w:rFonts w:ascii="仿宋" w:eastAsia="仿宋" w:hAnsi="仿宋" w:cs="宋体" w:hint="eastAsia"/>
          <w:color w:val="000000"/>
        </w:rPr>
        <w:t>日起</w:t>
      </w:r>
      <w:r>
        <w:rPr>
          <w:rFonts w:ascii="仿宋" w:eastAsia="仿宋" w:hAnsi="仿宋" w:cs="宋体"/>
          <w:color w:val="000000"/>
        </w:rPr>
        <w:t>12</w:t>
      </w:r>
      <w:r>
        <w:rPr>
          <w:rFonts w:ascii="仿宋" w:eastAsia="仿宋" w:hAnsi="仿宋" w:cs="宋体" w:hint="eastAsia"/>
          <w:color w:val="000000"/>
        </w:rPr>
        <w:t>月</w:t>
      </w:r>
      <w:r>
        <w:rPr>
          <w:rFonts w:ascii="仿宋" w:eastAsia="仿宋" w:hAnsi="仿宋" w:cs="宋体"/>
          <w:color w:val="000000"/>
        </w:rPr>
        <w:t>31</w:t>
      </w:r>
      <w:r>
        <w:rPr>
          <w:rFonts w:ascii="仿宋" w:eastAsia="仿宋" w:hAnsi="仿宋" w:cs="宋体" w:hint="eastAsia"/>
          <w:color w:val="000000"/>
        </w:rPr>
        <w:t>日止为一个会计年度。</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3、记账本位币</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本基金会以人民币为记账本位币。</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4、记账基础和计价原则</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本基金会会计核算以权责发生制为记账基础，资产以历史成本为计价原则。</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5、外币业务核算方法</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本基金会会计年度内涉及的外币经营业务，按业务实际发生日（当月</w:t>
      </w:r>
      <w:r>
        <w:rPr>
          <w:rFonts w:ascii="仿宋" w:eastAsia="仿宋" w:hAnsi="仿宋" w:cs="宋体"/>
          <w:color w:val="000000"/>
        </w:rPr>
        <w:t xml:space="preserve">1 </w:t>
      </w:r>
      <w:r>
        <w:rPr>
          <w:rFonts w:ascii="仿宋" w:eastAsia="仿宋" w:hAnsi="仿宋" w:cs="宋体" w:hint="eastAsia"/>
          <w:color w:val="000000"/>
        </w:rPr>
        <w:t>日）市场汇价（中间价）折合为人民币记账，月（年）末对货币性项目按月（年）末的市场汇率进行调整，由此产生的汇兑损益，按用途及性质计入当期财务费用或予以资本化。</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6、短期投资核算方法</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短期投资指本基金会持有的能够随时变现并且持有时间不准备超过一年（含一年）的投资，包括股票、债券投资等。</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7、短期投资在取得时按照投资成本计量。</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处置短期投资时，应将实际取得的价款与短期投资账面价值的差额确认为当期投资损益。</w:t>
      </w:r>
    </w:p>
    <w:p w:rsidR="00D77409" w:rsidRDefault="000117E4">
      <w:pPr>
        <w:numPr>
          <w:ilvl w:val="0"/>
          <w:numId w:val="1"/>
        </w:numPr>
        <w:topLinePunct/>
        <w:spacing w:line="480" w:lineRule="exact"/>
        <w:rPr>
          <w:rFonts w:ascii="仿宋" w:eastAsia="仿宋" w:hAnsi="仿宋" w:cs="宋体"/>
          <w:color w:val="000000"/>
        </w:rPr>
      </w:pPr>
      <w:r>
        <w:rPr>
          <w:rFonts w:ascii="仿宋" w:eastAsia="仿宋" w:hAnsi="仿宋" w:cs="宋体" w:hint="eastAsia"/>
          <w:color w:val="000000"/>
        </w:rPr>
        <w:t>坏账核算办法</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本基金会的坏账核算采用备抵法</w:t>
      </w:r>
      <w:r>
        <w:rPr>
          <w:rFonts w:ascii="仿宋" w:eastAsia="仿宋" w:hAnsi="仿宋" w:cs="宋体"/>
          <w:color w:val="000000"/>
        </w:rPr>
        <w:t>,</w:t>
      </w:r>
      <w:r>
        <w:rPr>
          <w:rFonts w:ascii="仿宋" w:eastAsia="仿宋" w:hAnsi="仿宋" w:cs="宋体" w:hint="eastAsia"/>
          <w:color w:val="000000"/>
        </w:rPr>
        <w:t>坏账准备的计提采用（余额百分比法、账龄分析法），坏账准备按应收款项（包括应收账款、其他应收款）年末数的</w:t>
      </w:r>
      <w:r>
        <w:rPr>
          <w:rFonts w:ascii="仿宋" w:eastAsia="仿宋" w:hAnsi="仿宋" w:cs="宋体"/>
          <w:color w:val="000000"/>
        </w:rPr>
        <w:t xml:space="preserve">  %</w:t>
      </w:r>
      <w:r>
        <w:rPr>
          <w:rFonts w:ascii="仿宋" w:eastAsia="仿宋" w:hAnsi="仿宋" w:cs="宋体" w:hint="eastAsia"/>
          <w:color w:val="000000"/>
        </w:rPr>
        <w:t>提取。也</w:t>
      </w:r>
      <w:proofErr w:type="gramStart"/>
      <w:r>
        <w:rPr>
          <w:rFonts w:ascii="仿宋" w:eastAsia="仿宋" w:hAnsi="仿宋" w:cs="宋体" w:hint="eastAsia"/>
          <w:color w:val="000000"/>
        </w:rPr>
        <w:t>可按账龄</w:t>
      </w:r>
      <w:proofErr w:type="gramEnd"/>
      <w:r>
        <w:rPr>
          <w:rFonts w:ascii="仿宋" w:eastAsia="仿宋" w:hAnsi="仿宋" w:cs="宋体" w:hint="eastAsia"/>
          <w:color w:val="000000"/>
        </w:rPr>
        <w:t>分析</w:t>
      </w:r>
      <w:r>
        <w:rPr>
          <w:rFonts w:ascii="仿宋" w:eastAsia="仿宋" w:hAnsi="仿宋" w:cs="宋体"/>
          <w:color w:val="000000"/>
        </w:rPr>
        <w:t>,</w:t>
      </w:r>
      <w:r>
        <w:rPr>
          <w:rFonts w:ascii="仿宋" w:eastAsia="仿宋" w:hAnsi="仿宋" w:cs="宋体" w:hint="eastAsia"/>
          <w:color w:val="000000"/>
        </w:rPr>
        <w:t>即对账龄在一年以内的账款余额提取0.00</w:t>
      </w:r>
      <w:r>
        <w:rPr>
          <w:rFonts w:ascii="仿宋" w:eastAsia="仿宋" w:hAnsi="仿宋" w:cs="宋体"/>
          <w:color w:val="000000"/>
        </w:rPr>
        <w:t>%</w:t>
      </w:r>
      <w:r>
        <w:rPr>
          <w:rFonts w:ascii="仿宋" w:eastAsia="仿宋" w:hAnsi="仿宋" w:cs="宋体" w:hint="eastAsia"/>
          <w:color w:val="000000"/>
        </w:rPr>
        <w:t>的坏账准备；对账龄在一年以上两年以内的账款余额提取5</w:t>
      </w:r>
      <w:r>
        <w:rPr>
          <w:rFonts w:ascii="仿宋" w:eastAsia="仿宋" w:hAnsi="仿宋" w:cs="宋体"/>
          <w:color w:val="000000"/>
        </w:rPr>
        <w:t>%</w:t>
      </w:r>
      <w:r>
        <w:rPr>
          <w:rFonts w:ascii="仿宋" w:eastAsia="仿宋" w:hAnsi="仿宋" w:cs="宋体" w:hint="eastAsia"/>
          <w:color w:val="000000"/>
        </w:rPr>
        <w:t>的坏账准备；对账龄在两年以上三年以内的账款余额提取10</w:t>
      </w:r>
      <w:r>
        <w:rPr>
          <w:rFonts w:ascii="仿宋" w:eastAsia="仿宋" w:hAnsi="仿宋" w:cs="宋体"/>
          <w:color w:val="000000"/>
        </w:rPr>
        <w:t>%</w:t>
      </w:r>
      <w:r>
        <w:rPr>
          <w:rFonts w:ascii="仿宋" w:eastAsia="仿宋" w:hAnsi="仿宋" w:cs="宋体" w:hint="eastAsia"/>
          <w:color w:val="000000"/>
        </w:rPr>
        <w:t>的坏账准备；对账龄在三年以上的账款余额，提取20</w:t>
      </w:r>
      <w:r>
        <w:rPr>
          <w:rFonts w:ascii="仿宋" w:eastAsia="仿宋" w:hAnsi="仿宋" w:cs="宋体"/>
          <w:color w:val="000000"/>
        </w:rPr>
        <w:t>%</w:t>
      </w:r>
      <w:r>
        <w:rPr>
          <w:rFonts w:ascii="仿宋" w:eastAsia="仿宋" w:hAnsi="仿宋" w:cs="宋体" w:hint="eastAsia"/>
          <w:color w:val="000000"/>
        </w:rPr>
        <w:t>的坏账准备。</w:t>
      </w:r>
    </w:p>
    <w:p w:rsidR="00D77409" w:rsidRDefault="000117E4">
      <w:pPr>
        <w:topLinePunct/>
        <w:spacing w:line="480" w:lineRule="exact"/>
        <w:ind w:firstLineChars="200" w:firstLine="420"/>
        <w:rPr>
          <w:rFonts w:ascii="仿宋" w:eastAsia="仿宋" w:hAnsi="仿宋" w:cs="宋体"/>
          <w:color w:val="000000"/>
        </w:rPr>
      </w:pPr>
      <w:r>
        <w:rPr>
          <w:rFonts w:ascii="仿宋" w:eastAsia="仿宋" w:hAnsi="仿宋" w:cs="宋体" w:hint="eastAsia"/>
          <w:color w:val="000000"/>
        </w:rPr>
        <w:t>2）的坏账确认标准：</w:t>
      </w:r>
    </w:p>
    <w:p w:rsidR="00D77409" w:rsidRDefault="000117E4">
      <w:pPr>
        <w:topLinePunct/>
        <w:spacing w:line="480" w:lineRule="exact"/>
        <w:ind w:left="420"/>
        <w:rPr>
          <w:rFonts w:ascii="仿宋" w:eastAsia="仿宋" w:hAnsi="仿宋" w:cs="宋体"/>
          <w:color w:val="000000"/>
        </w:rPr>
      </w:pPr>
      <w:r>
        <w:rPr>
          <w:rFonts w:ascii="仿宋" w:eastAsia="仿宋" w:hAnsi="仿宋" w:cs="宋体" w:hint="eastAsia"/>
          <w:color w:val="000000"/>
        </w:rPr>
        <w:t>a.债务人破产或死亡，以其破产财产或遗产清偿后，仍然不能收回的；</w:t>
      </w:r>
    </w:p>
    <w:p w:rsidR="00D77409" w:rsidRDefault="000117E4">
      <w:pPr>
        <w:topLinePunct/>
        <w:spacing w:line="480" w:lineRule="exact"/>
        <w:ind w:left="420"/>
        <w:rPr>
          <w:rFonts w:ascii="仿宋" w:eastAsia="仿宋" w:hAnsi="仿宋" w:cs="宋体"/>
          <w:color w:val="000000"/>
        </w:rPr>
      </w:pPr>
      <w:r>
        <w:rPr>
          <w:rFonts w:ascii="仿宋" w:eastAsia="仿宋" w:hAnsi="仿宋" w:cs="宋体" w:hint="eastAsia"/>
          <w:color w:val="000000"/>
        </w:rPr>
        <w:t>b.债务人较长时期内未履行其偿债义务，并有足够的证据表明无法收回或收回的可能性极小。</w:t>
      </w:r>
    </w:p>
    <w:p w:rsidR="00D77409" w:rsidRDefault="000117E4">
      <w:pPr>
        <w:topLinePunct/>
        <w:spacing w:line="480" w:lineRule="exact"/>
        <w:ind w:firstLineChars="200" w:firstLine="422"/>
        <w:rPr>
          <w:rFonts w:ascii="仿宋" w:eastAsia="仿宋" w:hAnsi="仿宋" w:cs="宋体"/>
          <w:b/>
          <w:bCs/>
          <w:color w:val="000000"/>
        </w:rPr>
      </w:pPr>
      <w:r>
        <w:rPr>
          <w:rFonts w:ascii="仿宋" w:eastAsia="仿宋" w:hAnsi="仿宋" w:cs="宋体" w:hint="eastAsia"/>
          <w:b/>
          <w:bCs/>
          <w:color w:val="000000"/>
        </w:rPr>
        <w:t>8、固定资产计价及其折旧方法</w:t>
      </w:r>
    </w:p>
    <w:p w:rsidR="00D77409" w:rsidRDefault="000117E4">
      <w:pPr>
        <w:tabs>
          <w:tab w:val="left" w:pos="1260"/>
        </w:tabs>
        <w:spacing w:line="360" w:lineRule="auto"/>
        <w:ind w:firstLineChars="200" w:firstLine="420"/>
        <w:rPr>
          <w:rFonts w:ascii="仿宋" w:eastAsia="仿宋" w:hAnsi="仿宋" w:cs="宋体"/>
          <w:color w:val="000000"/>
        </w:rPr>
      </w:pPr>
      <w:r>
        <w:rPr>
          <w:rFonts w:ascii="仿宋" w:eastAsia="仿宋" w:hAnsi="仿宋" w:cs="宋体" w:hint="eastAsia"/>
          <w:color w:val="000000"/>
        </w:rPr>
        <w:t>固定资产是指为行政管理、提供服务、生产商品或者出租目的而持有的，预计使用年限超过</w:t>
      </w:r>
      <w:r>
        <w:rPr>
          <w:rFonts w:ascii="仿宋" w:eastAsia="仿宋" w:hAnsi="仿宋" w:cs="宋体"/>
          <w:color w:val="000000"/>
        </w:rPr>
        <w:lastRenderedPageBreak/>
        <w:t>1</w:t>
      </w:r>
      <w:r>
        <w:rPr>
          <w:rFonts w:ascii="仿宋" w:eastAsia="仿宋" w:hAnsi="仿宋" w:cs="宋体" w:hint="eastAsia"/>
          <w:color w:val="000000"/>
        </w:rPr>
        <w:t>年，</w:t>
      </w:r>
      <w:proofErr w:type="gramStart"/>
      <w:r>
        <w:rPr>
          <w:rFonts w:ascii="仿宋" w:eastAsia="仿宋" w:hAnsi="仿宋" w:cs="宋体" w:hint="eastAsia"/>
          <w:color w:val="000000"/>
        </w:rPr>
        <w:t>且单位</w:t>
      </w:r>
      <w:proofErr w:type="gramEnd"/>
      <w:r>
        <w:rPr>
          <w:rFonts w:ascii="仿宋" w:eastAsia="仿宋" w:hAnsi="仿宋" w:cs="宋体" w:hint="eastAsia"/>
          <w:color w:val="000000"/>
        </w:rPr>
        <w:t>价值较高的资产。</w:t>
      </w:r>
    </w:p>
    <w:p w:rsidR="00D77409" w:rsidRDefault="000117E4">
      <w:pPr>
        <w:tabs>
          <w:tab w:val="left" w:pos="1260"/>
        </w:tabs>
        <w:spacing w:line="360" w:lineRule="auto"/>
        <w:ind w:firstLineChars="200" w:firstLine="420"/>
        <w:rPr>
          <w:rFonts w:ascii="仿宋" w:eastAsia="仿宋" w:hAnsi="仿宋" w:cs="宋体"/>
          <w:color w:val="000000"/>
        </w:rPr>
      </w:pPr>
      <w:r>
        <w:rPr>
          <w:rFonts w:ascii="仿宋" w:eastAsia="仿宋" w:hAnsi="仿宋" w:cs="宋体" w:hint="eastAsia"/>
          <w:color w:val="000000"/>
        </w:rPr>
        <w:t>1）固定资产按取得时实际成本计价。</w:t>
      </w:r>
    </w:p>
    <w:p w:rsidR="00D77409" w:rsidRDefault="000117E4">
      <w:pPr>
        <w:tabs>
          <w:tab w:val="left" w:pos="840"/>
        </w:tabs>
        <w:spacing w:line="360" w:lineRule="auto"/>
        <w:ind w:firstLineChars="200" w:firstLine="420"/>
        <w:rPr>
          <w:rFonts w:ascii="仿宋" w:eastAsia="仿宋" w:hAnsi="仿宋" w:cs="宋体"/>
          <w:color w:val="000000"/>
        </w:rPr>
      </w:pPr>
      <w:r>
        <w:rPr>
          <w:rFonts w:ascii="仿宋" w:eastAsia="仿宋" w:hAnsi="仿宋" w:cs="宋体" w:hint="eastAsia"/>
          <w:color w:val="000000"/>
        </w:rPr>
        <w:t>2）固定资产折旧采用（年限平均法、工作量法、双倍余额递减法、年数总和法）计算。</w:t>
      </w:r>
    </w:p>
    <w:p w:rsidR="00D77409" w:rsidRDefault="000117E4">
      <w:pPr>
        <w:tabs>
          <w:tab w:val="left" w:pos="360"/>
        </w:tabs>
        <w:spacing w:line="360" w:lineRule="auto"/>
        <w:ind w:firstLineChars="200" w:firstLine="420"/>
        <w:rPr>
          <w:rFonts w:ascii="仿宋" w:eastAsia="仿宋" w:hAnsi="仿宋" w:cs="宋体"/>
          <w:color w:val="000000"/>
        </w:rPr>
      </w:pPr>
      <w:r>
        <w:rPr>
          <w:rFonts w:ascii="仿宋" w:eastAsia="仿宋" w:hAnsi="仿宋" w:cs="宋体" w:hint="eastAsia"/>
          <w:color w:val="000000"/>
        </w:rPr>
        <w:t>年限平均法（直线法）按固定资产的原值和估计使用年限扣除残值率</w:t>
      </w:r>
      <w:r>
        <w:rPr>
          <w:rFonts w:ascii="仿宋" w:eastAsia="仿宋" w:hAnsi="仿宋" w:cs="宋体"/>
          <w:color w:val="000000"/>
        </w:rPr>
        <w:t>(</w:t>
      </w:r>
      <w:r>
        <w:rPr>
          <w:rFonts w:ascii="仿宋" w:eastAsia="仿宋" w:hAnsi="仿宋" w:cs="宋体" w:hint="eastAsia"/>
          <w:color w:val="000000"/>
        </w:rPr>
        <w:t>原值的</w:t>
      </w:r>
      <w:r>
        <w:rPr>
          <w:rFonts w:ascii="仿宋" w:eastAsia="仿宋" w:hAnsi="仿宋" w:cs="宋体"/>
          <w:color w:val="000000"/>
        </w:rPr>
        <w:t>5%</w:t>
      </w:r>
      <w:r>
        <w:rPr>
          <w:rFonts w:ascii="仿宋" w:eastAsia="仿宋" w:hAnsi="仿宋" w:cs="宋体" w:hint="eastAsia"/>
          <w:color w:val="000000"/>
        </w:rPr>
        <w:t>以内</w:t>
      </w:r>
      <w:r>
        <w:rPr>
          <w:rFonts w:ascii="仿宋" w:eastAsia="仿宋" w:hAnsi="仿宋" w:cs="宋体"/>
          <w:color w:val="000000"/>
        </w:rPr>
        <w:t>)</w:t>
      </w:r>
      <w:r>
        <w:rPr>
          <w:rFonts w:ascii="仿宋" w:eastAsia="仿宋" w:hAnsi="仿宋" w:cs="宋体" w:hint="eastAsia"/>
          <w:color w:val="000000"/>
        </w:rPr>
        <w:t>确定其折旧率，年分类折旧率如下：</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359"/>
        <w:gridCol w:w="2162"/>
        <w:gridCol w:w="2162"/>
        <w:gridCol w:w="2162"/>
      </w:tblGrid>
      <w:tr w:rsidR="00D77409">
        <w:trPr>
          <w:trHeight w:val="340"/>
          <w:jc w:val="center"/>
        </w:trPr>
        <w:tc>
          <w:tcPr>
            <w:tcW w:w="2359" w:type="dxa"/>
            <w:vAlign w:val="center"/>
          </w:tcPr>
          <w:p w:rsidR="00D77409" w:rsidRDefault="000117E4">
            <w:pPr>
              <w:tabs>
                <w:tab w:val="left" w:pos="1155"/>
              </w:tabs>
              <w:snapToGrid w:val="0"/>
              <w:jc w:val="center"/>
              <w:rPr>
                <w:rFonts w:ascii="仿宋" w:eastAsia="仿宋" w:hAnsi="仿宋"/>
                <w:color w:val="000000"/>
                <w:sz w:val="18"/>
                <w:szCs w:val="18"/>
                <w:u w:val="single"/>
              </w:rPr>
            </w:pPr>
            <w:r>
              <w:rPr>
                <w:rFonts w:ascii="仿宋" w:eastAsia="仿宋" w:hAnsi="仿宋" w:cs="宋体" w:hint="eastAsia"/>
                <w:color w:val="000000"/>
                <w:sz w:val="18"/>
                <w:szCs w:val="18"/>
                <w:u w:val="single"/>
              </w:rPr>
              <w:t>资产类别</w:t>
            </w:r>
          </w:p>
        </w:tc>
        <w:tc>
          <w:tcPr>
            <w:tcW w:w="2162" w:type="dxa"/>
            <w:vAlign w:val="center"/>
          </w:tcPr>
          <w:p w:rsidR="00D77409" w:rsidRDefault="000117E4">
            <w:pPr>
              <w:tabs>
                <w:tab w:val="left" w:pos="1155"/>
              </w:tabs>
              <w:snapToGrid w:val="0"/>
              <w:jc w:val="center"/>
              <w:rPr>
                <w:rFonts w:ascii="仿宋" w:eastAsia="仿宋" w:hAnsi="仿宋"/>
                <w:color w:val="000000"/>
                <w:sz w:val="18"/>
                <w:szCs w:val="18"/>
                <w:u w:val="single"/>
              </w:rPr>
            </w:pPr>
            <w:r>
              <w:rPr>
                <w:rFonts w:ascii="仿宋" w:eastAsia="仿宋" w:hAnsi="仿宋" w:cs="宋体" w:hint="eastAsia"/>
                <w:color w:val="000000"/>
                <w:sz w:val="18"/>
                <w:szCs w:val="18"/>
                <w:u w:val="single"/>
              </w:rPr>
              <w:t>使用年限</w:t>
            </w:r>
          </w:p>
        </w:tc>
        <w:tc>
          <w:tcPr>
            <w:tcW w:w="2162" w:type="dxa"/>
            <w:vAlign w:val="center"/>
          </w:tcPr>
          <w:p w:rsidR="00D77409" w:rsidRDefault="000117E4">
            <w:pPr>
              <w:tabs>
                <w:tab w:val="left" w:pos="1155"/>
              </w:tabs>
              <w:snapToGrid w:val="0"/>
              <w:jc w:val="center"/>
              <w:rPr>
                <w:rFonts w:ascii="仿宋" w:eastAsia="仿宋" w:hAnsi="仿宋"/>
                <w:color w:val="000000"/>
                <w:sz w:val="18"/>
                <w:szCs w:val="18"/>
                <w:u w:val="single"/>
              </w:rPr>
            </w:pPr>
            <w:r>
              <w:rPr>
                <w:rFonts w:ascii="仿宋" w:eastAsia="仿宋" w:hAnsi="仿宋" w:cs="宋体" w:hint="eastAsia"/>
                <w:color w:val="000000"/>
                <w:sz w:val="18"/>
                <w:szCs w:val="18"/>
                <w:u w:val="single"/>
              </w:rPr>
              <w:t>残值率</w:t>
            </w:r>
          </w:p>
        </w:tc>
        <w:tc>
          <w:tcPr>
            <w:tcW w:w="2162" w:type="dxa"/>
            <w:vAlign w:val="center"/>
          </w:tcPr>
          <w:p w:rsidR="00D77409" w:rsidRDefault="000117E4">
            <w:pPr>
              <w:tabs>
                <w:tab w:val="left" w:pos="1155"/>
              </w:tabs>
              <w:snapToGrid w:val="0"/>
              <w:jc w:val="center"/>
              <w:rPr>
                <w:rFonts w:ascii="仿宋" w:eastAsia="仿宋" w:hAnsi="仿宋"/>
                <w:color w:val="000000"/>
                <w:sz w:val="18"/>
                <w:szCs w:val="18"/>
                <w:u w:val="single"/>
              </w:rPr>
            </w:pPr>
            <w:r>
              <w:rPr>
                <w:rFonts w:ascii="仿宋" w:eastAsia="仿宋" w:hAnsi="仿宋" w:cs="宋体" w:hint="eastAsia"/>
                <w:color w:val="000000"/>
                <w:sz w:val="18"/>
                <w:szCs w:val="18"/>
                <w:u w:val="single"/>
              </w:rPr>
              <w:t>年折旧率</w:t>
            </w:r>
          </w:p>
        </w:tc>
      </w:tr>
      <w:tr w:rsidR="00D77409">
        <w:trPr>
          <w:trHeight w:val="340"/>
          <w:jc w:val="center"/>
        </w:trPr>
        <w:tc>
          <w:tcPr>
            <w:tcW w:w="2359" w:type="dxa"/>
            <w:vAlign w:val="center"/>
          </w:tcPr>
          <w:p w:rsidR="00D77409" w:rsidRDefault="000117E4">
            <w:pPr>
              <w:tabs>
                <w:tab w:val="left" w:pos="1155"/>
              </w:tabs>
              <w:snapToGrid w:val="0"/>
              <w:jc w:val="center"/>
              <w:rPr>
                <w:rFonts w:ascii="仿宋" w:eastAsia="仿宋" w:hAnsi="仿宋"/>
                <w:color w:val="000000"/>
                <w:sz w:val="18"/>
                <w:szCs w:val="18"/>
              </w:rPr>
            </w:pPr>
            <w:r>
              <w:rPr>
                <w:rFonts w:ascii="仿宋" w:eastAsia="仿宋" w:hAnsi="仿宋" w:cs="宋体" w:hint="eastAsia"/>
                <w:color w:val="000000"/>
                <w:sz w:val="18"/>
                <w:szCs w:val="18"/>
              </w:rPr>
              <w:t>房屋建筑物</w:t>
            </w:r>
          </w:p>
        </w:tc>
        <w:tc>
          <w:tcPr>
            <w:tcW w:w="2162" w:type="dxa"/>
            <w:vAlign w:val="center"/>
          </w:tcPr>
          <w:p w:rsidR="00D77409" w:rsidRDefault="000117E4">
            <w:pPr>
              <w:tabs>
                <w:tab w:val="left" w:pos="1155"/>
              </w:tabs>
              <w:snapToGrid w:val="0"/>
              <w:ind w:right="430"/>
              <w:jc w:val="center"/>
              <w:rPr>
                <w:rFonts w:ascii="仿宋" w:eastAsia="仿宋" w:hAnsi="仿宋"/>
                <w:color w:val="000000"/>
                <w:sz w:val="18"/>
                <w:szCs w:val="18"/>
              </w:rPr>
            </w:pPr>
            <w:r>
              <w:rPr>
                <w:rFonts w:ascii="仿宋" w:eastAsia="仿宋" w:hAnsi="仿宋" w:hint="eastAsia"/>
                <w:color w:val="000000"/>
                <w:sz w:val="18"/>
                <w:szCs w:val="18"/>
              </w:rPr>
              <w:t xml:space="preserve"> </w:t>
            </w:r>
            <w:r>
              <w:rPr>
                <w:rFonts w:ascii="仿宋" w:eastAsia="仿宋" w:hAnsi="仿宋" w:hint="eastAsia"/>
                <w:color w:val="FF0000"/>
                <w:sz w:val="18"/>
                <w:szCs w:val="18"/>
              </w:rPr>
              <w:t xml:space="preserve">   </w:t>
            </w:r>
            <w:r>
              <w:rPr>
                <w:rFonts w:ascii="仿宋" w:eastAsia="仿宋" w:hAnsi="仿宋" w:hint="eastAsia"/>
                <w:sz w:val="18"/>
                <w:szCs w:val="18"/>
              </w:rPr>
              <w:t>70</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r>
      <w:tr w:rsidR="00D77409">
        <w:trPr>
          <w:trHeight w:val="340"/>
          <w:jc w:val="center"/>
        </w:trPr>
        <w:tc>
          <w:tcPr>
            <w:tcW w:w="2359" w:type="dxa"/>
            <w:vAlign w:val="center"/>
          </w:tcPr>
          <w:p w:rsidR="00D77409" w:rsidRDefault="000117E4">
            <w:pPr>
              <w:tabs>
                <w:tab w:val="left" w:pos="1155"/>
              </w:tabs>
              <w:snapToGrid w:val="0"/>
              <w:jc w:val="center"/>
              <w:rPr>
                <w:rFonts w:ascii="仿宋" w:eastAsia="仿宋" w:hAnsi="仿宋"/>
                <w:color w:val="000000"/>
                <w:sz w:val="18"/>
                <w:szCs w:val="18"/>
              </w:rPr>
            </w:pPr>
            <w:r>
              <w:rPr>
                <w:rFonts w:ascii="仿宋" w:eastAsia="仿宋" w:hAnsi="仿宋" w:cs="宋体" w:hint="eastAsia"/>
                <w:color w:val="000000"/>
                <w:sz w:val="18"/>
                <w:szCs w:val="18"/>
              </w:rPr>
              <w:t>办公设备</w:t>
            </w:r>
          </w:p>
        </w:tc>
        <w:tc>
          <w:tcPr>
            <w:tcW w:w="2162" w:type="dxa"/>
            <w:vAlign w:val="center"/>
          </w:tcPr>
          <w:p w:rsidR="00D77409" w:rsidRDefault="000117E4">
            <w:pPr>
              <w:tabs>
                <w:tab w:val="left" w:pos="1155"/>
              </w:tabs>
              <w:snapToGrid w:val="0"/>
              <w:ind w:right="430"/>
              <w:jc w:val="center"/>
              <w:rPr>
                <w:rFonts w:ascii="仿宋" w:eastAsia="仿宋" w:hAnsi="仿宋"/>
                <w:color w:val="000000"/>
                <w:sz w:val="18"/>
                <w:szCs w:val="18"/>
              </w:rPr>
            </w:pPr>
            <w:r>
              <w:rPr>
                <w:rFonts w:ascii="仿宋" w:eastAsia="仿宋" w:hAnsi="仿宋" w:hint="eastAsia"/>
                <w:color w:val="000000"/>
                <w:sz w:val="18"/>
                <w:szCs w:val="18"/>
              </w:rPr>
              <w:t xml:space="preserve">    5</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r>
      <w:tr w:rsidR="00D77409">
        <w:trPr>
          <w:trHeight w:val="340"/>
          <w:jc w:val="center"/>
        </w:trPr>
        <w:tc>
          <w:tcPr>
            <w:tcW w:w="2359" w:type="dxa"/>
            <w:vAlign w:val="center"/>
          </w:tcPr>
          <w:p w:rsidR="00D77409" w:rsidRDefault="000117E4">
            <w:pPr>
              <w:tabs>
                <w:tab w:val="left" w:pos="1155"/>
              </w:tabs>
              <w:snapToGrid w:val="0"/>
              <w:jc w:val="center"/>
              <w:rPr>
                <w:rFonts w:ascii="仿宋" w:eastAsia="仿宋" w:hAnsi="仿宋"/>
                <w:color w:val="000000"/>
                <w:sz w:val="18"/>
                <w:szCs w:val="18"/>
              </w:rPr>
            </w:pPr>
            <w:r>
              <w:rPr>
                <w:rFonts w:ascii="仿宋" w:eastAsia="仿宋" w:hAnsi="仿宋" w:cs="宋体" w:hint="eastAsia"/>
                <w:color w:val="000000"/>
                <w:sz w:val="18"/>
                <w:szCs w:val="18"/>
              </w:rPr>
              <w:t>运输设备</w:t>
            </w:r>
          </w:p>
        </w:tc>
        <w:tc>
          <w:tcPr>
            <w:tcW w:w="2162" w:type="dxa"/>
            <w:vAlign w:val="center"/>
          </w:tcPr>
          <w:p w:rsidR="00D77409" w:rsidRDefault="000117E4">
            <w:pPr>
              <w:tabs>
                <w:tab w:val="left" w:pos="1155"/>
              </w:tabs>
              <w:snapToGrid w:val="0"/>
              <w:ind w:right="430"/>
              <w:jc w:val="center"/>
              <w:rPr>
                <w:rFonts w:ascii="仿宋" w:eastAsia="仿宋" w:hAnsi="仿宋"/>
                <w:color w:val="000000"/>
                <w:sz w:val="18"/>
                <w:szCs w:val="18"/>
              </w:rPr>
            </w:pPr>
            <w:r>
              <w:rPr>
                <w:rFonts w:ascii="仿宋" w:eastAsia="仿宋" w:hAnsi="仿宋" w:hint="eastAsia"/>
                <w:color w:val="000000"/>
                <w:sz w:val="18"/>
                <w:szCs w:val="18"/>
              </w:rPr>
              <w:t xml:space="preserve">    5</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c>
          <w:tcPr>
            <w:tcW w:w="2162" w:type="dxa"/>
            <w:vAlign w:val="center"/>
          </w:tcPr>
          <w:p w:rsidR="00D77409" w:rsidRDefault="000117E4">
            <w:pPr>
              <w:tabs>
                <w:tab w:val="left" w:pos="1155"/>
              </w:tabs>
              <w:snapToGrid w:val="0"/>
              <w:ind w:right="626"/>
              <w:jc w:val="center"/>
              <w:rPr>
                <w:rFonts w:ascii="仿宋" w:eastAsia="仿宋" w:hAnsi="仿宋"/>
                <w:color w:val="000000"/>
                <w:sz w:val="18"/>
                <w:szCs w:val="18"/>
              </w:rPr>
            </w:pPr>
            <w:r>
              <w:rPr>
                <w:rFonts w:ascii="仿宋" w:eastAsia="仿宋" w:hAnsi="仿宋" w:cs="宋体" w:hint="eastAsia"/>
                <w:color w:val="000000"/>
                <w:sz w:val="18"/>
                <w:szCs w:val="18"/>
              </w:rPr>
              <w:t xml:space="preserve">       3</w:t>
            </w:r>
            <w:r>
              <w:rPr>
                <w:rFonts w:ascii="仿宋" w:eastAsia="仿宋" w:hAnsi="仿宋" w:cs="宋体"/>
                <w:color w:val="000000"/>
                <w:sz w:val="18"/>
                <w:szCs w:val="18"/>
              </w:rPr>
              <w:t>%</w:t>
            </w:r>
          </w:p>
        </w:tc>
      </w:tr>
    </w:tbl>
    <w:p w:rsidR="00D77409" w:rsidRDefault="000117E4">
      <w:pPr>
        <w:tabs>
          <w:tab w:val="left" w:pos="840"/>
        </w:tabs>
        <w:spacing w:line="360" w:lineRule="auto"/>
        <w:ind w:firstLineChars="200" w:firstLine="420"/>
        <w:rPr>
          <w:rFonts w:ascii="仿宋" w:eastAsia="仿宋" w:hAnsi="仿宋" w:cs="宋体"/>
          <w:color w:val="000000"/>
        </w:rPr>
      </w:pPr>
      <w:r>
        <w:rPr>
          <w:rFonts w:ascii="仿宋" w:eastAsia="仿宋" w:hAnsi="仿宋" w:cs="宋体" w:hint="eastAsia"/>
          <w:color w:val="000000"/>
        </w:rPr>
        <w:t>3）不计提折旧的固定资产</w:t>
      </w:r>
    </w:p>
    <w:p w:rsidR="00D77409" w:rsidRDefault="000117E4">
      <w:pPr>
        <w:tabs>
          <w:tab w:val="left" w:pos="840"/>
        </w:tabs>
        <w:spacing w:line="360" w:lineRule="auto"/>
        <w:ind w:firstLineChars="200" w:firstLine="420"/>
        <w:rPr>
          <w:rFonts w:ascii="仿宋" w:eastAsia="仿宋" w:hAnsi="仿宋" w:cs="宋体"/>
          <w:color w:val="000000"/>
        </w:rPr>
      </w:pPr>
      <w:r>
        <w:rPr>
          <w:rFonts w:ascii="仿宋" w:eastAsia="仿宋" w:hAnsi="仿宋" w:cs="宋体" w:hint="eastAsia"/>
          <w:color w:val="000000"/>
        </w:rPr>
        <w:t>用于展览、教育或研究等目的的历史文物、艺术品以及其他具有文化或者历史价值并作为长期或者永久保存的典藏等，作为固定资产核算，不必计提折旧。</w:t>
      </w:r>
    </w:p>
    <w:p w:rsidR="00D77409" w:rsidRDefault="000117E4">
      <w:pPr>
        <w:numPr>
          <w:ilvl w:val="0"/>
          <w:numId w:val="2"/>
        </w:numPr>
        <w:spacing w:line="360" w:lineRule="auto"/>
        <w:rPr>
          <w:rFonts w:ascii="仿宋" w:eastAsia="仿宋" w:hAnsi="仿宋" w:cs="宋体"/>
          <w:b/>
          <w:bCs/>
          <w:color w:val="000000"/>
        </w:rPr>
      </w:pPr>
      <w:r>
        <w:rPr>
          <w:rFonts w:ascii="仿宋" w:eastAsia="仿宋" w:hAnsi="仿宋" w:cs="宋体" w:hint="eastAsia"/>
          <w:b/>
          <w:bCs/>
          <w:color w:val="000000"/>
        </w:rPr>
        <w:t>限定性净资产、非限定性净资产确认原则</w:t>
      </w:r>
    </w:p>
    <w:p w:rsidR="00D77409" w:rsidRDefault="000117E4">
      <w:pPr>
        <w:tabs>
          <w:tab w:val="left" w:pos="840"/>
        </w:tabs>
        <w:spacing w:line="360" w:lineRule="auto"/>
        <w:ind w:firstLineChars="200" w:firstLine="420"/>
        <w:rPr>
          <w:rFonts w:ascii="仿宋" w:eastAsia="仿宋" w:hAnsi="仿宋" w:cs="宋体"/>
          <w:color w:val="000000"/>
        </w:rPr>
      </w:pPr>
      <w:r>
        <w:rPr>
          <w:rFonts w:ascii="仿宋" w:eastAsia="仿宋" w:hAnsi="仿宋" w:cs="宋体" w:hint="eastAsia"/>
          <w:color w:val="000000"/>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D77409" w:rsidRDefault="000117E4">
      <w:pPr>
        <w:spacing w:line="360" w:lineRule="auto"/>
        <w:ind w:firstLine="420"/>
        <w:rPr>
          <w:rFonts w:ascii="仿宋" w:eastAsia="仿宋" w:hAnsi="仿宋" w:cs="宋体"/>
          <w:b/>
          <w:bCs/>
          <w:color w:val="000000"/>
        </w:rPr>
      </w:pPr>
      <w:r>
        <w:rPr>
          <w:rFonts w:ascii="仿宋" w:eastAsia="仿宋" w:hAnsi="仿宋" w:cs="宋体" w:hint="eastAsia"/>
          <w:b/>
          <w:bCs/>
          <w:color w:val="000000"/>
        </w:rPr>
        <w:t>10、收入确认原则</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收入是指民间非营利组织开展业务活动取得的、导致本期净资产增加的经济利益或者服务潜力的流入。收入应当按照其来源分为捐赠收入、政府补助收入、提供服务收入、投资收益、商品销售收入和其他收入等。</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本基金会按以下规定确认收入实现，并按已实现的收入记账，计入当期损益。</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基金会在确认收入时，应当区分交换交易所形成的收入和非交换交易所形成的收入。</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提供劳务，在同一会计年度内开始并完成的劳务，应当在完成劳务时确认收入；如果劳务的开始和完成分属不同的会计年度，可以按照完工进度完成的工作量确认收入。</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让渡资产使用权，与交易相关的经济利益能够流入；收入的金额能够可靠地计量。</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lastRenderedPageBreak/>
        <w:t>无条件的捐赠或政府补助，在收到时确认收入；附条件的捐赠或政府补助，在取得捐赠资产或政府补助资产控制权时确认收入；但当基金会存在需要偿还全部或部分捐赠资产或者相应金额的现时义务时，应当根据需要偿还的金额确认一项负债和费用。</w:t>
      </w:r>
    </w:p>
    <w:p w:rsidR="00D77409" w:rsidRDefault="000117E4">
      <w:pPr>
        <w:spacing w:line="360" w:lineRule="auto"/>
        <w:ind w:firstLine="420"/>
        <w:rPr>
          <w:rFonts w:ascii="仿宋" w:eastAsia="仿宋" w:hAnsi="仿宋"/>
          <w:color w:val="000000"/>
        </w:rPr>
      </w:pPr>
      <w:r>
        <w:rPr>
          <w:rFonts w:ascii="仿宋" w:eastAsia="仿宋" w:hAnsi="仿宋" w:cs="宋体" w:hint="eastAsia"/>
          <w:color w:val="000000"/>
        </w:rPr>
        <w:t>（审计人员根据实际情况选择并具体说明确认标准。以上会计政策可根据基金会具体情况，对不适用的项目予以删减。）</w:t>
      </w:r>
    </w:p>
    <w:p w:rsidR="00D77409" w:rsidRDefault="000117E4">
      <w:pPr>
        <w:spacing w:line="360" w:lineRule="auto"/>
        <w:ind w:firstLine="420"/>
        <w:rPr>
          <w:rFonts w:ascii="仿宋" w:eastAsia="仿宋" w:hAnsi="仿宋"/>
          <w:b/>
          <w:bCs/>
          <w:color w:val="000000"/>
          <w:sz w:val="24"/>
          <w:szCs w:val="24"/>
        </w:rPr>
      </w:pPr>
      <w:r>
        <w:rPr>
          <w:rFonts w:ascii="仿宋" w:eastAsia="仿宋" w:hAnsi="仿宋" w:cs="宋体" w:hint="eastAsia"/>
          <w:color w:val="000000"/>
        </w:rPr>
        <w:t>接受捐赠的非货币性资产，应当以其公允价值计算。捐赠方在向基金会捐赠时，应当提供注明捐赠非货币性资产公允价值的证明，如果不能提供上述证明，不得向其开具公益性捐赠票据或者《非税收入一般缴款书》收据，不得确认为捐赠收入。</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五、财务报表主要项目注释</w:t>
      </w:r>
    </w:p>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b/>
          <w:bCs/>
          <w:color w:val="000000"/>
          <w:kern w:val="0"/>
        </w:rPr>
        <w:t>1</w:t>
      </w:r>
      <w:r>
        <w:rPr>
          <w:rFonts w:ascii="仿宋" w:eastAsia="仿宋" w:hAnsi="仿宋" w:cs="宋体" w:hint="eastAsia"/>
          <w:b/>
          <w:bCs/>
          <w:color w:val="000000"/>
          <w:kern w:val="0"/>
        </w:rPr>
        <w:t>、货币资金</w:t>
      </w:r>
    </w:p>
    <w:tbl>
      <w:tblPr>
        <w:tblW w:w="884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212"/>
        <w:gridCol w:w="2211"/>
        <w:gridCol w:w="2211"/>
        <w:gridCol w:w="2211"/>
      </w:tblGrid>
      <w:tr w:rsidR="00D77409">
        <w:trPr>
          <w:trHeight w:val="340"/>
          <w:jc w:val="center"/>
        </w:trPr>
        <w:tc>
          <w:tcPr>
            <w:tcW w:w="221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货币资金种类</w:t>
            </w:r>
          </w:p>
        </w:tc>
        <w:tc>
          <w:tcPr>
            <w:tcW w:w="2211"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币种</w:t>
            </w:r>
          </w:p>
        </w:tc>
        <w:tc>
          <w:tcPr>
            <w:tcW w:w="2211"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年初账面余额</w:t>
            </w:r>
          </w:p>
        </w:tc>
        <w:tc>
          <w:tcPr>
            <w:tcW w:w="2211"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年末</w:t>
            </w:r>
            <w:proofErr w:type="gramStart"/>
            <w:r>
              <w:rPr>
                <w:rFonts w:ascii="仿宋" w:eastAsia="仿宋" w:hAnsi="仿宋" w:cs="宋体" w:hint="eastAsia"/>
                <w:color w:val="000000"/>
                <w:sz w:val="18"/>
                <w:szCs w:val="18"/>
              </w:rPr>
              <w:t>帐面</w:t>
            </w:r>
            <w:proofErr w:type="gramEnd"/>
            <w:r>
              <w:rPr>
                <w:rFonts w:ascii="仿宋" w:eastAsia="仿宋" w:hAnsi="仿宋" w:cs="宋体" w:hint="eastAsia"/>
                <w:color w:val="000000"/>
                <w:sz w:val="18"/>
                <w:szCs w:val="18"/>
              </w:rPr>
              <w:t>余额</w:t>
            </w:r>
          </w:p>
        </w:tc>
      </w:tr>
      <w:tr w:rsidR="00D77409">
        <w:trPr>
          <w:trHeight w:val="340"/>
          <w:jc w:val="center"/>
        </w:trPr>
        <w:tc>
          <w:tcPr>
            <w:tcW w:w="2212"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现金</w:t>
            </w:r>
          </w:p>
        </w:tc>
        <w:tc>
          <w:tcPr>
            <w:tcW w:w="2211"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人民币</w:t>
            </w: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10,232.43</w:t>
            </w: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61,491.87</w:t>
            </w:r>
          </w:p>
        </w:tc>
      </w:tr>
      <w:tr w:rsidR="00D77409">
        <w:trPr>
          <w:trHeight w:val="340"/>
          <w:jc w:val="center"/>
        </w:trPr>
        <w:tc>
          <w:tcPr>
            <w:tcW w:w="2212"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银行存款</w:t>
            </w:r>
          </w:p>
        </w:tc>
        <w:tc>
          <w:tcPr>
            <w:tcW w:w="2211"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人民币</w:t>
            </w: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30,188,494.52</w:t>
            </w: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2,862,791.83</w:t>
            </w:r>
          </w:p>
        </w:tc>
      </w:tr>
      <w:tr w:rsidR="00D77409">
        <w:trPr>
          <w:trHeight w:val="340"/>
          <w:jc w:val="center"/>
        </w:trPr>
        <w:tc>
          <w:tcPr>
            <w:tcW w:w="2212"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211" w:type="dxa"/>
            <w:vAlign w:val="center"/>
          </w:tcPr>
          <w:p w:rsidR="00D77409" w:rsidRDefault="00D77409">
            <w:pPr>
              <w:autoSpaceDE w:val="0"/>
              <w:autoSpaceDN w:val="0"/>
              <w:snapToGrid w:val="0"/>
              <w:jc w:val="center"/>
              <w:rPr>
                <w:rFonts w:ascii="仿宋" w:eastAsia="仿宋" w:hAnsi="仿宋"/>
                <w:color w:val="000000"/>
                <w:sz w:val="18"/>
                <w:szCs w:val="18"/>
              </w:rPr>
            </w:pP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30,198,726.95</w:t>
            </w:r>
          </w:p>
        </w:tc>
        <w:tc>
          <w:tcPr>
            <w:tcW w:w="2211" w:type="dxa"/>
            <w:vAlign w:val="center"/>
          </w:tcPr>
          <w:p w:rsidR="00D77409" w:rsidRDefault="000117E4">
            <w:pPr>
              <w:autoSpaceDE w:val="0"/>
              <w:autoSpaceDN w:val="0"/>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2,924,283.70</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b/>
          <w:bCs/>
          <w:color w:val="000000"/>
          <w:kern w:val="0"/>
        </w:rPr>
        <w:t>2</w:t>
      </w:r>
      <w:r>
        <w:rPr>
          <w:rFonts w:ascii="仿宋" w:eastAsia="仿宋" w:hAnsi="仿宋" w:cs="宋体" w:hint="eastAsia"/>
          <w:b/>
          <w:bCs/>
          <w:color w:val="000000"/>
          <w:kern w:val="0"/>
        </w:rPr>
        <w:t>、短期投资</w:t>
      </w:r>
    </w:p>
    <w:tbl>
      <w:tblPr>
        <w:tblW w:w="884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63"/>
        <w:gridCol w:w="1263"/>
        <w:gridCol w:w="1263"/>
        <w:gridCol w:w="1264"/>
        <w:gridCol w:w="1264"/>
        <w:gridCol w:w="1264"/>
        <w:gridCol w:w="1264"/>
      </w:tblGrid>
      <w:tr w:rsidR="00D77409">
        <w:trPr>
          <w:trHeight w:val="340"/>
          <w:jc w:val="center"/>
        </w:trPr>
        <w:tc>
          <w:tcPr>
            <w:tcW w:w="1263" w:type="dxa"/>
            <w:vMerge w:val="restart"/>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短期投资种类</w:t>
            </w:r>
          </w:p>
        </w:tc>
        <w:tc>
          <w:tcPr>
            <w:tcW w:w="3790" w:type="dxa"/>
            <w:gridSpan w:val="3"/>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年初账面余额</w:t>
            </w:r>
          </w:p>
        </w:tc>
        <w:tc>
          <w:tcPr>
            <w:tcW w:w="3792" w:type="dxa"/>
            <w:gridSpan w:val="3"/>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年末账面余额</w:t>
            </w:r>
          </w:p>
        </w:tc>
      </w:tr>
      <w:tr w:rsidR="00D77409">
        <w:trPr>
          <w:trHeight w:val="340"/>
          <w:jc w:val="center"/>
        </w:trPr>
        <w:tc>
          <w:tcPr>
            <w:tcW w:w="1263" w:type="dxa"/>
            <w:vMerge/>
            <w:vAlign w:val="center"/>
          </w:tcPr>
          <w:p w:rsidR="00D77409" w:rsidRDefault="00D77409">
            <w:pPr>
              <w:autoSpaceDE w:val="0"/>
              <w:autoSpaceDN w:val="0"/>
              <w:snapToGrid w:val="0"/>
              <w:jc w:val="center"/>
              <w:rPr>
                <w:rFonts w:ascii="仿宋" w:eastAsia="仿宋" w:hAnsi="仿宋"/>
                <w:color w:val="000000"/>
                <w:sz w:val="18"/>
                <w:szCs w:val="18"/>
              </w:rPr>
            </w:pPr>
          </w:p>
        </w:tc>
        <w:tc>
          <w:tcPr>
            <w:tcW w:w="1263"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263"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计提跌价准备</w:t>
            </w:r>
          </w:p>
        </w:tc>
        <w:tc>
          <w:tcPr>
            <w:tcW w:w="1264"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账面价值</w:t>
            </w:r>
          </w:p>
        </w:tc>
        <w:tc>
          <w:tcPr>
            <w:tcW w:w="1264"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264"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计提跌价准备</w:t>
            </w:r>
          </w:p>
        </w:tc>
        <w:tc>
          <w:tcPr>
            <w:tcW w:w="1264"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账面价值</w:t>
            </w:r>
          </w:p>
        </w:tc>
      </w:tr>
      <w:tr w:rsidR="00D77409">
        <w:trPr>
          <w:trHeight w:val="340"/>
          <w:jc w:val="center"/>
        </w:trPr>
        <w:tc>
          <w:tcPr>
            <w:tcW w:w="126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股票投资</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r>
      <w:tr w:rsidR="00D77409">
        <w:trPr>
          <w:trHeight w:val="340"/>
          <w:jc w:val="center"/>
        </w:trPr>
        <w:tc>
          <w:tcPr>
            <w:tcW w:w="126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国债投资</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r>
      <w:tr w:rsidR="00D77409">
        <w:trPr>
          <w:trHeight w:val="340"/>
          <w:jc w:val="center"/>
        </w:trPr>
        <w:tc>
          <w:tcPr>
            <w:tcW w:w="1263" w:type="dxa"/>
            <w:vAlign w:val="center"/>
          </w:tcPr>
          <w:p w:rsidR="00D77409" w:rsidRDefault="000117E4">
            <w:pPr>
              <w:snapToGrid w:val="0"/>
              <w:ind w:left="180" w:hangingChars="100" w:hanging="180"/>
              <w:rPr>
                <w:rFonts w:ascii="仿宋" w:eastAsia="仿宋" w:hAnsi="仿宋"/>
                <w:color w:val="000000"/>
                <w:sz w:val="18"/>
                <w:szCs w:val="18"/>
              </w:rPr>
            </w:pPr>
            <w:r>
              <w:rPr>
                <w:rFonts w:ascii="仿宋" w:eastAsia="仿宋" w:hAnsi="仿宋" w:cs="宋体" w:hint="eastAsia"/>
                <w:color w:val="000000"/>
                <w:sz w:val="18"/>
                <w:szCs w:val="18"/>
              </w:rPr>
              <w:t>债券投资（不含国债）</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r>
      <w:tr w:rsidR="00D77409">
        <w:trPr>
          <w:trHeight w:val="340"/>
          <w:jc w:val="center"/>
        </w:trPr>
        <w:tc>
          <w:tcPr>
            <w:tcW w:w="126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基金投资</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r>
      <w:tr w:rsidR="00D77409">
        <w:trPr>
          <w:trHeight w:val="340"/>
          <w:jc w:val="center"/>
        </w:trPr>
        <w:tc>
          <w:tcPr>
            <w:tcW w:w="126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其他</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0117E4">
            <w:pPr>
              <w:jc w:val="right"/>
              <w:rPr>
                <w:rFonts w:ascii="仿宋" w:eastAsia="仿宋" w:hAnsi="仿宋" w:cs="宋体"/>
                <w:sz w:val="18"/>
                <w:szCs w:val="18"/>
              </w:rPr>
            </w:pPr>
            <w:r>
              <w:rPr>
                <w:rFonts w:ascii="仿宋" w:eastAsia="仿宋" w:hAnsi="仿宋"/>
                <w:sz w:val="18"/>
                <w:szCs w:val="18"/>
              </w:rPr>
              <w:t xml:space="preserve">28,495,000.00 </w:t>
            </w: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0117E4">
            <w:pPr>
              <w:jc w:val="right"/>
              <w:rPr>
                <w:rFonts w:ascii="仿宋" w:eastAsia="仿宋" w:hAnsi="仿宋" w:cs="宋体"/>
                <w:sz w:val="18"/>
                <w:szCs w:val="18"/>
              </w:rPr>
            </w:pPr>
            <w:r>
              <w:rPr>
                <w:rFonts w:ascii="仿宋" w:eastAsia="仿宋" w:hAnsi="仿宋"/>
                <w:sz w:val="18"/>
                <w:szCs w:val="18"/>
              </w:rPr>
              <w:t xml:space="preserve">28,495,000.00 </w:t>
            </w:r>
          </w:p>
        </w:tc>
      </w:tr>
      <w:tr w:rsidR="00D77409">
        <w:trPr>
          <w:trHeight w:val="340"/>
          <w:jc w:val="center"/>
        </w:trPr>
        <w:tc>
          <w:tcPr>
            <w:tcW w:w="1263"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3"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0117E4">
            <w:pPr>
              <w:autoSpaceDE w:val="0"/>
              <w:autoSpaceDN w:val="0"/>
              <w:snapToGrid w:val="0"/>
              <w:jc w:val="right"/>
              <w:rPr>
                <w:rFonts w:ascii="仿宋" w:eastAsia="仿宋" w:hAnsi="仿宋"/>
                <w:color w:val="000000"/>
                <w:sz w:val="18"/>
                <w:szCs w:val="18"/>
              </w:rPr>
            </w:pPr>
            <w:r>
              <w:rPr>
                <w:rFonts w:ascii="仿宋" w:eastAsia="仿宋" w:hAnsi="仿宋"/>
                <w:sz w:val="18"/>
                <w:szCs w:val="18"/>
              </w:rPr>
              <w:t>28,495,000.00</w:t>
            </w:r>
          </w:p>
        </w:tc>
        <w:tc>
          <w:tcPr>
            <w:tcW w:w="1264"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4" w:type="dxa"/>
            <w:vAlign w:val="center"/>
          </w:tcPr>
          <w:p w:rsidR="00D77409" w:rsidRDefault="000117E4">
            <w:pPr>
              <w:autoSpaceDE w:val="0"/>
              <w:autoSpaceDN w:val="0"/>
              <w:snapToGrid w:val="0"/>
              <w:jc w:val="right"/>
              <w:rPr>
                <w:rFonts w:ascii="仿宋" w:eastAsia="仿宋" w:hAnsi="仿宋"/>
                <w:color w:val="000000"/>
                <w:sz w:val="18"/>
                <w:szCs w:val="18"/>
              </w:rPr>
            </w:pPr>
            <w:r>
              <w:rPr>
                <w:rFonts w:ascii="仿宋" w:eastAsia="仿宋" w:hAnsi="仿宋"/>
                <w:sz w:val="18"/>
                <w:szCs w:val="18"/>
              </w:rPr>
              <w:t>28,495,000.00</w:t>
            </w:r>
          </w:p>
        </w:tc>
      </w:tr>
    </w:tbl>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短期投资跌价准备情况：</w:t>
      </w:r>
    </w:p>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b/>
          <w:bCs/>
          <w:color w:val="000000"/>
          <w:kern w:val="0"/>
        </w:rPr>
        <w:t>3</w:t>
      </w:r>
      <w:r>
        <w:rPr>
          <w:rFonts w:ascii="仿宋" w:eastAsia="仿宋" w:hAnsi="仿宋" w:cs="宋体" w:hint="eastAsia"/>
          <w:b/>
          <w:bCs/>
          <w:color w:val="000000"/>
          <w:kern w:val="0"/>
        </w:rPr>
        <w:t>、应收账款</w:t>
      </w:r>
    </w:p>
    <w:p w:rsidR="00D77409" w:rsidRDefault="000117E4">
      <w:pPr>
        <w:spacing w:line="480" w:lineRule="exact"/>
        <w:ind w:firstLineChars="200" w:firstLine="420"/>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color w:val="000000"/>
          <w:kern w:val="0"/>
        </w:rPr>
        <w:t>1</w:t>
      </w:r>
      <w:r>
        <w:rPr>
          <w:rFonts w:ascii="仿宋" w:eastAsia="仿宋" w:hAnsi="仿宋" w:cs="宋体" w:hint="eastAsia"/>
          <w:color w:val="000000"/>
          <w:kern w:val="0"/>
        </w:rPr>
        <w:t>）应收账款账龄：</w:t>
      </w:r>
    </w:p>
    <w:tbl>
      <w:tblPr>
        <w:tblW w:w="884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273"/>
        <w:gridCol w:w="1262"/>
        <w:gridCol w:w="1262"/>
        <w:gridCol w:w="1262"/>
        <w:gridCol w:w="1262"/>
        <w:gridCol w:w="1262"/>
        <w:gridCol w:w="1262"/>
      </w:tblGrid>
      <w:tr w:rsidR="00D77409">
        <w:trPr>
          <w:trHeight w:val="340"/>
          <w:jc w:val="center"/>
        </w:trPr>
        <w:tc>
          <w:tcPr>
            <w:tcW w:w="1273" w:type="dxa"/>
            <w:vMerge w:val="restart"/>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账龄</w:t>
            </w:r>
          </w:p>
        </w:tc>
        <w:tc>
          <w:tcPr>
            <w:tcW w:w="3786" w:type="dxa"/>
            <w:gridSpan w:val="3"/>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年初账面余额</w:t>
            </w:r>
          </w:p>
        </w:tc>
        <w:tc>
          <w:tcPr>
            <w:tcW w:w="3786" w:type="dxa"/>
            <w:gridSpan w:val="3"/>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年末账面余额</w:t>
            </w:r>
          </w:p>
        </w:tc>
      </w:tr>
      <w:tr w:rsidR="00D77409">
        <w:trPr>
          <w:trHeight w:val="340"/>
          <w:jc w:val="center"/>
        </w:trPr>
        <w:tc>
          <w:tcPr>
            <w:tcW w:w="1273" w:type="dxa"/>
            <w:vMerge/>
            <w:vAlign w:val="center"/>
          </w:tcPr>
          <w:p w:rsidR="00D77409" w:rsidRDefault="00D77409">
            <w:pPr>
              <w:autoSpaceDE w:val="0"/>
              <w:autoSpaceDN w:val="0"/>
              <w:snapToGrid w:val="0"/>
              <w:jc w:val="center"/>
              <w:rPr>
                <w:rFonts w:ascii="仿宋" w:eastAsia="仿宋" w:hAnsi="仿宋"/>
                <w:color w:val="000000"/>
                <w:sz w:val="18"/>
                <w:szCs w:val="18"/>
              </w:rPr>
            </w:pP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坏账准备</w:t>
            </w: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账面价值</w:t>
            </w: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坏账准备</w:t>
            </w:r>
          </w:p>
        </w:tc>
        <w:tc>
          <w:tcPr>
            <w:tcW w:w="1262" w:type="dxa"/>
            <w:vAlign w:val="center"/>
          </w:tcPr>
          <w:p w:rsidR="00D77409" w:rsidRDefault="000117E4">
            <w:pPr>
              <w:autoSpaceDE w:val="0"/>
              <w:autoSpaceDN w:val="0"/>
              <w:snapToGrid w:val="0"/>
              <w:jc w:val="center"/>
              <w:rPr>
                <w:rFonts w:ascii="仿宋" w:eastAsia="仿宋" w:hAnsi="仿宋"/>
                <w:color w:val="000000"/>
                <w:sz w:val="18"/>
                <w:szCs w:val="18"/>
              </w:rPr>
            </w:pPr>
            <w:r>
              <w:rPr>
                <w:rFonts w:ascii="仿宋" w:eastAsia="仿宋" w:hAnsi="仿宋" w:cs="宋体" w:hint="eastAsia"/>
                <w:color w:val="000000"/>
                <w:sz w:val="18"/>
                <w:szCs w:val="18"/>
              </w:rPr>
              <w:t>账面价值</w:t>
            </w:r>
          </w:p>
        </w:tc>
      </w:tr>
      <w:tr w:rsidR="00D77409">
        <w:trPr>
          <w:trHeight w:val="340"/>
          <w:jc w:val="center"/>
        </w:trPr>
        <w:tc>
          <w:tcPr>
            <w:tcW w:w="1273" w:type="dxa"/>
            <w:vAlign w:val="center"/>
          </w:tcPr>
          <w:p w:rsidR="00D77409" w:rsidRDefault="000117E4">
            <w:pPr>
              <w:snapToGrid w:val="0"/>
              <w:rPr>
                <w:rFonts w:ascii="仿宋" w:eastAsia="仿宋" w:hAnsi="仿宋"/>
                <w:color w:val="000000"/>
                <w:sz w:val="18"/>
                <w:szCs w:val="18"/>
              </w:rPr>
            </w:pPr>
            <w:r>
              <w:rPr>
                <w:rFonts w:ascii="仿宋" w:eastAsia="仿宋" w:hAnsi="仿宋" w:cs="宋体"/>
                <w:color w:val="000000"/>
                <w:sz w:val="18"/>
                <w:szCs w:val="18"/>
              </w:rPr>
              <w:t>1</w:t>
            </w:r>
            <w:r>
              <w:rPr>
                <w:rFonts w:ascii="仿宋" w:eastAsia="仿宋" w:hAnsi="仿宋" w:cs="宋体" w:hint="eastAsia"/>
                <w:color w:val="000000"/>
                <w:sz w:val="18"/>
                <w:szCs w:val="18"/>
              </w:rPr>
              <w:t>年以内</w:t>
            </w:r>
          </w:p>
        </w:tc>
        <w:tc>
          <w:tcPr>
            <w:tcW w:w="1262"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2"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2"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2" w:type="dxa"/>
            <w:vAlign w:val="center"/>
          </w:tcPr>
          <w:p w:rsidR="00D77409" w:rsidRDefault="000117E4">
            <w:pPr>
              <w:autoSpaceDE w:val="0"/>
              <w:autoSpaceDN w:val="0"/>
              <w:snapToGrid w:val="0"/>
              <w:jc w:val="right"/>
              <w:rPr>
                <w:rFonts w:ascii="仿宋" w:eastAsia="仿宋" w:hAnsi="仿宋"/>
                <w:color w:val="000000"/>
                <w:sz w:val="18"/>
                <w:szCs w:val="18"/>
              </w:rPr>
            </w:pPr>
            <w:r>
              <w:rPr>
                <w:rFonts w:ascii="仿宋" w:eastAsia="仿宋" w:hAnsi="仿宋" w:hint="eastAsia"/>
                <w:color w:val="000000"/>
                <w:sz w:val="18"/>
                <w:szCs w:val="18"/>
              </w:rPr>
              <w:t>10,000.00</w:t>
            </w:r>
          </w:p>
        </w:tc>
        <w:tc>
          <w:tcPr>
            <w:tcW w:w="1262" w:type="dxa"/>
            <w:vAlign w:val="center"/>
          </w:tcPr>
          <w:p w:rsidR="00D77409" w:rsidRDefault="00D77409">
            <w:pPr>
              <w:autoSpaceDE w:val="0"/>
              <w:autoSpaceDN w:val="0"/>
              <w:snapToGrid w:val="0"/>
              <w:jc w:val="right"/>
              <w:rPr>
                <w:rFonts w:ascii="仿宋" w:eastAsia="仿宋" w:hAnsi="仿宋"/>
                <w:color w:val="000000"/>
                <w:sz w:val="18"/>
                <w:szCs w:val="18"/>
              </w:rPr>
            </w:pPr>
          </w:p>
        </w:tc>
        <w:tc>
          <w:tcPr>
            <w:tcW w:w="1262" w:type="dxa"/>
            <w:vAlign w:val="center"/>
          </w:tcPr>
          <w:p w:rsidR="00D77409" w:rsidRDefault="000117E4">
            <w:pPr>
              <w:autoSpaceDE w:val="0"/>
              <w:autoSpaceDN w:val="0"/>
              <w:snapToGrid w:val="0"/>
              <w:jc w:val="right"/>
              <w:rPr>
                <w:rFonts w:ascii="仿宋" w:eastAsia="仿宋" w:hAnsi="仿宋"/>
                <w:color w:val="000000"/>
                <w:sz w:val="18"/>
                <w:szCs w:val="18"/>
              </w:rPr>
            </w:pPr>
            <w:r>
              <w:rPr>
                <w:rFonts w:ascii="仿宋" w:eastAsia="仿宋" w:hAnsi="仿宋" w:hint="eastAsia"/>
                <w:color w:val="000000"/>
                <w:sz w:val="18"/>
                <w:szCs w:val="18"/>
              </w:rPr>
              <w:t>10,000.00</w:t>
            </w:r>
          </w:p>
        </w:tc>
      </w:tr>
      <w:tr w:rsidR="00D77409">
        <w:trPr>
          <w:trHeight w:val="340"/>
          <w:jc w:val="center"/>
        </w:trPr>
        <w:tc>
          <w:tcPr>
            <w:tcW w:w="1273"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lastRenderedPageBreak/>
              <w:t>合计</w:t>
            </w:r>
          </w:p>
        </w:tc>
        <w:tc>
          <w:tcPr>
            <w:tcW w:w="1262" w:type="dxa"/>
            <w:vAlign w:val="center"/>
          </w:tcPr>
          <w:p w:rsidR="00D77409" w:rsidRDefault="00D77409">
            <w:pPr>
              <w:autoSpaceDE w:val="0"/>
              <w:autoSpaceDN w:val="0"/>
              <w:snapToGrid w:val="0"/>
              <w:jc w:val="right"/>
              <w:rPr>
                <w:rFonts w:ascii="仿宋" w:eastAsia="仿宋" w:hAnsi="仿宋"/>
                <w:color w:val="000000"/>
                <w:sz w:val="18"/>
                <w:szCs w:val="18"/>
                <w:u w:val="double"/>
              </w:rPr>
            </w:pPr>
          </w:p>
        </w:tc>
        <w:tc>
          <w:tcPr>
            <w:tcW w:w="1262" w:type="dxa"/>
            <w:vAlign w:val="center"/>
          </w:tcPr>
          <w:p w:rsidR="00D77409" w:rsidRDefault="00D77409">
            <w:pPr>
              <w:autoSpaceDE w:val="0"/>
              <w:autoSpaceDN w:val="0"/>
              <w:snapToGrid w:val="0"/>
              <w:jc w:val="right"/>
              <w:rPr>
                <w:rFonts w:ascii="仿宋" w:eastAsia="仿宋" w:hAnsi="仿宋"/>
                <w:color w:val="000000"/>
                <w:sz w:val="18"/>
                <w:szCs w:val="18"/>
                <w:u w:val="double"/>
              </w:rPr>
            </w:pPr>
          </w:p>
        </w:tc>
        <w:tc>
          <w:tcPr>
            <w:tcW w:w="1262" w:type="dxa"/>
            <w:vAlign w:val="center"/>
          </w:tcPr>
          <w:p w:rsidR="00D77409" w:rsidRDefault="00D77409">
            <w:pPr>
              <w:autoSpaceDE w:val="0"/>
              <w:autoSpaceDN w:val="0"/>
              <w:snapToGrid w:val="0"/>
              <w:jc w:val="right"/>
              <w:rPr>
                <w:rFonts w:ascii="仿宋" w:eastAsia="仿宋" w:hAnsi="仿宋"/>
                <w:color w:val="000000"/>
                <w:sz w:val="18"/>
                <w:szCs w:val="18"/>
                <w:u w:val="double"/>
              </w:rPr>
            </w:pPr>
          </w:p>
        </w:tc>
        <w:tc>
          <w:tcPr>
            <w:tcW w:w="1262" w:type="dxa"/>
            <w:vAlign w:val="center"/>
          </w:tcPr>
          <w:p w:rsidR="00D77409" w:rsidRDefault="000117E4">
            <w:pPr>
              <w:autoSpaceDE w:val="0"/>
              <w:autoSpaceDN w:val="0"/>
              <w:snapToGrid w:val="0"/>
              <w:jc w:val="right"/>
              <w:rPr>
                <w:rFonts w:ascii="仿宋" w:eastAsia="仿宋" w:hAnsi="仿宋"/>
                <w:color w:val="000000"/>
                <w:sz w:val="18"/>
                <w:szCs w:val="18"/>
                <w:u w:val="double"/>
              </w:rPr>
            </w:pPr>
            <w:r>
              <w:rPr>
                <w:rFonts w:ascii="仿宋" w:eastAsia="仿宋" w:hAnsi="仿宋" w:hint="eastAsia"/>
                <w:color w:val="000000"/>
                <w:sz w:val="18"/>
                <w:szCs w:val="18"/>
              </w:rPr>
              <w:t>10,000.00</w:t>
            </w:r>
          </w:p>
        </w:tc>
        <w:tc>
          <w:tcPr>
            <w:tcW w:w="1262" w:type="dxa"/>
            <w:vAlign w:val="center"/>
          </w:tcPr>
          <w:p w:rsidR="00D77409" w:rsidRDefault="00D77409">
            <w:pPr>
              <w:autoSpaceDE w:val="0"/>
              <w:autoSpaceDN w:val="0"/>
              <w:snapToGrid w:val="0"/>
              <w:jc w:val="right"/>
              <w:rPr>
                <w:rFonts w:ascii="仿宋" w:eastAsia="仿宋" w:hAnsi="仿宋"/>
                <w:color w:val="000000"/>
                <w:sz w:val="18"/>
                <w:szCs w:val="18"/>
                <w:u w:val="double"/>
              </w:rPr>
            </w:pPr>
          </w:p>
        </w:tc>
        <w:tc>
          <w:tcPr>
            <w:tcW w:w="1262" w:type="dxa"/>
            <w:vAlign w:val="center"/>
          </w:tcPr>
          <w:p w:rsidR="00D77409" w:rsidRDefault="000117E4">
            <w:pPr>
              <w:autoSpaceDE w:val="0"/>
              <w:autoSpaceDN w:val="0"/>
              <w:snapToGrid w:val="0"/>
              <w:jc w:val="right"/>
              <w:rPr>
                <w:rFonts w:ascii="仿宋" w:eastAsia="仿宋" w:hAnsi="仿宋"/>
                <w:color w:val="000000"/>
                <w:sz w:val="18"/>
                <w:szCs w:val="18"/>
                <w:u w:val="double"/>
              </w:rPr>
            </w:pPr>
            <w:r>
              <w:rPr>
                <w:rFonts w:ascii="仿宋" w:eastAsia="仿宋" w:hAnsi="仿宋" w:hint="eastAsia"/>
                <w:color w:val="000000"/>
                <w:sz w:val="18"/>
                <w:szCs w:val="18"/>
              </w:rPr>
              <w:t>10,000.00</w:t>
            </w:r>
          </w:p>
        </w:tc>
      </w:tr>
    </w:tbl>
    <w:p w:rsidR="00D77409" w:rsidRDefault="00D77409">
      <w:pPr>
        <w:spacing w:line="480" w:lineRule="exact"/>
        <w:ind w:firstLineChars="200" w:firstLine="420"/>
        <w:rPr>
          <w:rFonts w:ascii="仿宋" w:eastAsia="仿宋" w:hAnsi="仿宋" w:cs="宋体"/>
          <w:color w:val="000000"/>
          <w:kern w:val="0"/>
        </w:rPr>
      </w:pPr>
    </w:p>
    <w:p w:rsidR="00D77409" w:rsidRDefault="00D77409">
      <w:pPr>
        <w:spacing w:line="480" w:lineRule="exact"/>
        <w:ind w:firstLineChars="200" w:firstLine="420"/>
        <w:rPr>
          <w:rFonts w:ascii="仿宋" w:eastAsia="仿宋" w:hAnsi="仿宋" w:cs="宋体"/>
          <w:color w:val="000000"/>
          <w:kern w:val="0"/>
        </w:rPr>
      </w:pPr>
    </w:p>
    <w:p w:rsidR="00D77409" w:rsidRDefault="000117E4">
      <w:pPr>
        <w:spacing w:line="480" w:lineRule="exact"/>
        <w:ind w:firstLineChars="200" w:firstLine="420"/>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color w:val="000000"/>
          <w:kern w:val="0"/>
        </w:rPr>
        <w:t>2</w:t>
      </w:r>
      <w:r>
        <w:rPr>
          <w:rFonts w:ascii="仿宋" w:eastAsia="仿宋" w:hAnsi="仿宋" w:cs="宋体" w:hint="eastAsia"/>
          <w:color w:val="000000"/>
          <w:kern w:val="0"/>
        </w:rPr>
        <w:t>）应收账款主要客户：</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89"/>
        <w:gridCol w:w="1564"/>
        <w:gridCol w:w="1564"/>
        <w:gridCol w:w="1564"/>
        <w:gridCol w:w="1564"/>
      </w:tblGrid>
      <w:tr w:rsidR="00D77409">
        <w:trPr>
          <w:trHeight w:val="340"/>
          <w:jc w:val="center"/>
        </w:trPr>
        <w:tc>
          <w:tcPr>
            <w:tcW w:w="2589" w:type="dxa"/>
            <w:vMerge w:val="restart"/>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客户名称</w:t>
            </w:r>
          </w:p>
        </w:tc>
        <w:tc>
          <w:tcPr>
            <w:tcW w:w="3128" w:type="dxa"/>
            <w:gridSpan w:val="2"/>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年初账面余额</w:t>
            </w:r>
          </w:p>
        </w:tc>
        <w:tc>
          <w:tcPr>
            <w:tcW w:w="3128" w:type="dxa"/>
            <w:gridSpan w:val="2"/>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年末账面余额</w:t>
            </w:r>
          </w:p>
        </w:tc>
      </w:tr>
      <w:tr w:rsidR="00D77409">
        <w:trPr>
          <w:trHeight w:val="340"/>
          <w:jc w:val="center"/>
        </w:trPr>
        <w:tc>
          <w:tcPr>
            <w:tcW w:w="2589" w:type="dxa"/>
            <w:vMerge/>
            <w:vAlign w:val="center"/>
          </w:tcPr>
          <w:p w:rsidR="00D77409" w:rsidRDefault="00D77409">
            <w:pPr>
              <w:snapToGrid w:val="0"/>
              <w:jc w:val="center"/>
              <w:rPr>
                <w:rFonts w:ascii="仿宋" w:eastAsia="仿宋" w:hAnsi="仿宋"/>
                <w:color w:val="000000"/>
                <w:sz w:val="18"/>
                <w:szCs w:val="18"/>
              </w:rPr>
            </w:pPr>
          </w:p>
        </w:tc>
        <w:tc>
          <w:tcPr>
            <w:tcW w:w="1564"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564"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占应收账款总额的比例</w:t>
            </w:r>
          </w:p>
        </w:tc>
        <w:tc>
          <w:tcPr>
            <w:tcW w:w="1564"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账面余额</w:t>
            </w:r>
          </w:p>
        </w:tc>
        <w:tc>
          <w:tcPr>
            <w:tcW w:w="1564"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占应收账款总额的比例</w:t>
            </w:r>
          </w:p>
        </w:tc>
      </w:tr>
      <w:tr w:rsidR="00D77409">
        <w:trPr>
          <w:trHeight w:val="340"/>
          <w:jc w:val="center"/>
        </w:trPr>
        <w:tc>
          <w:tcPr>
            <w:tcW w:w="2589" w:type="dxa"/>
            <w:vAlign w:val="center"/>
          </w:tcPr>
          <w:p w:rsidR="00D77409" w:rsidRDefault="000117E4">
            <w:pPr>
              <w:snapToGrid w:val="0"/>
              <w:rPr>
                <w:rFonts w:ascii="仿宋" w:eastAsia="仿宋" w:hAnsi="仿宋" w:cs="宋体"/>
                <w:color w:val="000000"/>
                <w:sz w:val="18"/>
                <w:szCs w:val="18"/>
              </w:rPr>
            </w:pPr>
            <w:proofErr w:type="gramStart"/>
            <w:r>
              <w:rPr>
                <w:rFonts w:ascii="仿宋" w:eastAsia="仿宋" w:hAnsi="仿宋" w:cs="宋体" w:hint="eastAsia"/>
                <w:color w:val="000000"/>
                <w:sz w:val="18"/>
                <w:szCs w:val="18"/>
              </w:rPr>
              <w:t>张仁维</w:t>
            </w:r>
            <w:proofErr w:type="gramEnd"/>
          </w:p>
        </w:tc>
        <w:tc>
          <w:tcPr>
            <w:tcW w:w="1564" w:type="dxa"/>
            <w:vAlign w:val="center"/>
          </w:tcPr>
          <w:p w:rsidR="00D77409" w:rsidRDefault="000117E4">
            <w:pPr>
              <w:snapToGrid w:val="0"/>
              <w:jc w:val="right"/>
              <w:rPr>
                <w:rFonts w:ascii="仿宋" w:eastAsia="仿宋" w:hAnsi="仿宋"/>
                <w:color w:val="000000"/>
                <w:sz w:val="18"/>
                <w:szCs w:val="18"/>
              </w:rPr>
            </w:pPr>
            <w:r>
              <w:rPr>
                <w:rFonts w:ascii="仿宋" w:eastAsia="仿宋" w:hAnsi="仿宋" w:hint="eastAsia"/>
                <w:color w:val="000000"/>
                <w:sz w:val="18"/>
                <w:szCs w:val="18"/>
              </w:rPr>
              <w:t>-</w:t>
            </w:r>
          </w:p>
        </w:tc>
        <w:tc>
          <w:tcPr>
            <w:tcW w:w="1564" w:type="dxa"/>
            <w:vAlign w:val="center"/>
          </w:tcPr>
          <w:p w:rsidR="00D77409" w:rsidRDefault="000117E4">
            <w:pPr>
              <w:snapToGrid w:val="0"/>
              <w:jc w:val="right"/>
              <w:rPr>
                <w:rFonts w:ascii="仿宋" w:eastAsia="仿宋" w:hAnsi="仿宋"/>
                <w:color w:val="000000"/>
                <w:sz w:val="18"/>
                <w:szCs w:val="18"/>
              </w:rPr>
            </w:pPr>
            <w:r>
              <w:rPr>
                <w:rFonts w:ascii="仿宋" w:eastAsia="仿宋" w:hAnsi="仿宋" w:hint="eastAsia"/>
                <w:color w:val="000000"/>
                <w:sz w:val="18"/>
                <w:szCs w:val="18"/>
              </w:rPr>
              <w:t>-</w:t>
            </w:r>
          </w:p>
        </w:tc>
        <w:tc>
          <w:tcPr>
            <w:tcW w:w="1564" w:type="dxa"/>
            <w:vAlign w:val="center"/>
          </w:tcPr>
          <w:p w:rsidR="00D77409" w:rsidRDefault="000117E4">
            <w:pPr>
              <w:jc w:val="right"/>
              <w:rPr>
                <w:rFonts w:ascii="仿宋" w:eastAsia="仿宋" w:hAnsi="仿宋"/>
                <w:sz w:val="18"/>
                <w:szCs w:val="18"/>
              </w:rPr>
            </w:pPr>
            <w:r>
              <w:rPr>
                <w:rFonts w:ascii="仿宋" w:eastAsia="仿宋" w:hAnsi="仿宋"/>
                <w:sz w:val="18"/>
                <w:szCs w:val="18"/>
              </w:rPr>
              <w:t>10,000.00</w:t>
            </w:r>
          </w:p>
        </w:tc>
        <w:tc>
          <w:tcPr>
            <w:tcW w:w="1564" w:type="dxa"/>
            <w:vAlign w:val="center"/>
          </w:tcPr>
          <w:p w:rsidR="00D77409" w:rsidRDefault="000117E4">
            <w:pPr>
              <w:jc w:val="right"/>
              <w:rPr>
                <w:rFonts w:ascii="仿宋" w:eastAsia="仿宋" w:hAnsi="仿宋"/>
                <w:sz w:val="18"/>
                <w:szCs w:val="18"/>
              </w:rPr>
            </w:pPr>
            <w:r>
              <w:rPr>
                <w:rFonts w:ascii="仿宋" w:eastAsia="仿宋" w:hAnsi="仿宋"/>
                <w:sz w:val="18"/>
                <w:szCs w:val="18"/>
              </w:rPr>
              <w:t>100.00</w:t>
            </w:r>
            <w:r>
              <w:rPr>
                <w:rFonts w:ascii="仿宋" w:eastAsia="仿宋" w:hAnsi="仿宋" w:hint="eastAsia"/>
                <w:sz w:val="18"/>
                <w:szCs w:val="18"/>
              </w:rPr>
              <w:t>%</w:t>
            </w:r>
          </w:p>
        </w:tc>
      </w:tr>
      <w:tr w:rsidR="00D77409">
        <w:trPr>
          <w:trHeight w:val="340"/>
          <w:jc w:val="center"/>
        </w:trPr>
        <w:tc>
          <w:tcPr>
            <w:tcW w:w="2589" w:type="dxa"/>
            <w:vAlign w:val="center"/>
          </w:tcPr>
          <w:p w:rsidR="00D77409" w:rsidRDefault="000117E4">
            <w:pPr>
              <w:snapToGrid w:val="0"/>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564" w:type="dxa"/>
            <w:vAlign w:val="center"/>
          </w:tcPr>
          <w:p w:rsidR="00D77409" w:rsidRDefault="000117E4">
            <w:pPr>
              <w:snapToGrid w:val="0"/>
              <w:jc w:val="right"/>
              <w:rPr>
                <w:rFonts w:ascii="仿宋" w:eastAsia="仿宋" w:hAnsi="仿宋"/>
                <w:color w:val="000000"/>
                <w:sz w:val="18"/>
                <w:szCs w:val="18"/>
              </w:rPr>
            </w:pPr>
            <w:r>
              <w:rPr>
                <w:rFonts w:ascii="仿宋" w:eastAsia="仿宋" w:hAnsi="仿宋" w:hint="eastAsia"/>
                <w:color w:val="000000"/>
                <w:sz w:val="18"/>
                <w:szCs w:val="18"/>
              </w:rPr>
              <w:t>-</w:t>
            </w:r>
          </w:p>
        </w:tc>
        <w:tc>
          <w:tcPr>
            <w:tcW w:w="1564" w:type="dxa"/>
            <w:vAlign w:val="center"/>
          </w:tcPr>
          <w:p w:rsidR="00D77409" w:rsidRDefault="000117E4">
            <w:pPr>
              <w:snapToGrid w:val="0"/>
              <w:jc w:val="right"/>
              <w:rPr>
                <w:rFonts w:ascii="仿宋" w:eastAsia="仿宋" w:hAnsi="仿宋"/>
                <w:color w:val="000000"/>
                <w:sz w:val="18"/>
                <w:szCs w:val="18"/>
              </w:rPr>
            </w:pPr>
            <w:r>
              <w:rPr>
                <w:rFonts w:ascii="仿宋" w:eastAsia="仿宋" w:hAnsi="仿宋" w:hint="eastAsia"/>
                <w:color w:val="000000"/>
                <w:sz w:val="18"/>
                <w:szCs w:val="18"/>
              </w:rPr>
              <w:t>-</w:t>
            </w:r>
          </w:p>
        </w:tc>
        <w:tc>
          <w:tcPr>
            <w:tcW w:w="1564" w:type="dxa"/>
            <w:vAlign w:val="center"/>
          </w:tcPr>
          <w:p w:rsidR="00D77409" w:rsidRDefault="000117E4">
            <w:pPr>
              <w:jc w:val="right"/>
              <w:rPr>
                <w:rFonts w:ascii="仿宋" w:eastAsia="仿宋" w:hAnsi="仿宋"/>
                <w:sz w:val="18"/>
                <w:szCs w:val="18"/>
              </w:rPr>
            </w:pPr>
            <w:r>
              <w:rPr>
                <w:rFonts w:ascii="仿宋" w:eastAsia="仿宋" w:hAnsi="仿宋"/>
                <w:sz w:val="18"/>
                <w:szCs w:val="18"/>
              </w:rPr>
              <w:t>10,000.00</w:t>
            </w:r>
          </w:p>
        </w:tc>
        <w:tc>
          <w:tcPr>
            <w:tcW w:w="1564" w:type="dxa"/>
            <w:vAlign w:val="center"/>
          </w:tcPr>
          <w:p w:rsidR="00D77409" w:rsidRDefault="000117E4">
            <w:pPr>
              <w:jc w:val="right"/>
              <w:rPr>
                <w:rFonts w:ascii="仿宋" w:eastAsia="仿宋" w:hAnsi="仿宋"/>
                <w:sz w:val="18"/>
                <w:szCs w:val="18"/>
              </w:rPr>
            </w:pPr>
            <w:r>
              <w:rPr>
                <w:rFonts w:ascii="仿宋" w:eastAsia="仿宋" w:hAnsi="仿宋"/>
                <w:sz w:val="18"/>
                <w:szCs w:val="18"/>
              </w:rPr>
              <w:t>100.00</w:t>
            </w:r>
            <w:r>
              <w:rPr>
                <w:rFonts w:ascii="仿宋" w:eastAsia="仿宋" w:hAnsi="仿宋" w:hint="eastAsia"/>
                <w:sz w:val="18"/>
                <w:szCs w:val="18"/>
              </w:rPr>
              <w:t>%</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hint="eastAsia"/>
          <w:b/>
          <w:bCs/>
          <w:color w:val="000000"/>
          <w:kern w:val="0"/>
        </w:rPr>
        <w:t>4、固定资产、累计折旧</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53"/>
        <w:gridCol w:w="1573"/>
        <w:gridCol w:w="1573"/>
        <w:gridCol w:w="1573"/>
        <w:gridCol w:w="1573"/>
      </w:tblGrid>
      <w:tr w:rsidR="00D77409">
        <w:trPr>
          <w:trHeight w:val="340"/>
          <w:jc w:val="center"/>
        </w:trPr>
        <w:tc>
          <w:tcPr>
            <w:tcW w:w="2553" w:type="dxa"/>
            <w:vAlign w:val="center"/>
          </w:tcPr>
          <w:p w:rsidR="00D77409" w:rsidRDefault="000117E4">
            <w:pPr>
              <w:snapToGrid w:val="0"/>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1573" w:type="dxa"/>
            <w:vAlign w:val="center"/>
          </w:tcPr>
          <w:p w:rsidR="00D77409" w:rsidRDefault="000117E4">
            <w:pPr>
              <w:snapToGrid w:val="0"/>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年初账面余额</w:t>
            </w:r>
          </w:p>
        </w:tc>
        <w:tc>
          <w:tcPr>
            <w:tcW w:w="1573" w:type="dxa"/>
            <w:vAlign w:val="center"/>
          </w:tcPr>
          <w:p w:rsidR="00D77409" w:rsidRDefault="000117E4">
            <w:pPr>
              <w:snapToGrid w:val="0"/>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本期增加额</w:t>
            </w:r>
          </w:p>
        </w:tc>
        <w:tc>
          <w:tcPr>
            <w:tcW w:w="1573" w:type="dxa"/>
            <w:vAlign w:val="center"/>
          </w:tcPr>
          <w:p w:rsidR="00D77409" w:rsidRDefault="000117E4">
            <w:pPr>
              <w:snapToGrid w:val="0"/>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本期减少额</w:t>
            </w:r>
          </w:p>
        </w:tc>
        <w:tc>
          <w:tcPr>
            <w:tcW w:w="1573" w:type="dxa"/>
            <w:vAlign w:val="center"/>
          </w:tcPr>
          <w:p w:rsidR="00D77409" w:rsidRDefault="000117E4">
            <w:pPr>
              <w:snapToGrid w:val="0"/>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年末账面余额</w:t>
            </w:r>
          </w:p>
        </w:tc>
      </w:tr>
      <w:tr w:rsidR="00D77409">
        <w:trPr>
          <w:trHeight w:val="340"/>
          <w:jc w:val="center"/>
        </w:trPr>
        <w:tc>
          <w:tcPr>
            <w:tcW w:w="255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一、固定资产原价合计</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15,229,359.00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6,934,650.00 </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 8,294,709.00 </w:t>
            </w:r>
          </w:p>
        </w:tc>
      </w:tr>
      <w:tr w:rsidR="00D77409">
        <w:trPr>
          <w:trHeight w:val="340"/>
          <w:jc w:val="center"/>
        </w:trPr>
        <w:tc>
          <w:tcPr>
            <w:tcW w:w="2553" w:type="dxa"/>
            <w:vAlign w:val="center"/>
          </w:tcPr>
          <w:p w:rsidR="00D77409" w:rsidRDefault="000117E4">
            <w:pPr>
              <w:snapToGrid w:val="0"/>
              <w:ind w:firstLineChars="200" w:firstLine="360"/>
              <w:rPr>
                <w:rFonts w:ascii="仿宋" w:eastAsia="仿宋" w:hAnsi="仿宋"/>
                <w:color w:val="000000"/>
                <w:sz w:val="18"/>
                <w:szCs w:val="18"/>
              </w:rPr>
            </w:pPr>
            <w:r>
              <w:rPr>
                <w:rFonts w:ascii="仿宋" w:eastAsia="仿宋" w:hAnsi="仿宋" w:cs="宋体" w:hint="eastAsia"/>
                <w:color w:val="000000"/>
                <w:sz w:val="18"/>
                <w:szCs w:val="18"/>
              </w:rPr>
              <w:t>其中：房屋、建筑物</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15,172,700.00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6,934,650.00 </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8,238,050.00</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办公设备</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48,659.00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48,659.00</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运输设备</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8,000.00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8,000.00</w:t>
            </w:r>
          </w:p>
        </w:tc>
      </w:tr>
      <w:tr w:rsidR="00D77409">
        <w:trPr>
          <w:trHeight w:val="340"/>
          <w:jc w:val="center"/>
        </w:trPr>
        <w:tc>
          <w:tcPr>
            <w:tcW w:w="255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二、累计折旧合计</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1,242,496.03</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225,401.72 </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  814,059.35 </w:t>
            </w:r>
          </w:p>
        </w:tc>
      </w:tr>
      <w:tr w:rsidR="00D77409">
        <w:trPr>
          <w:trHeight w:val="340"/>
          <w:jc w:val="center"/>
        </w:trPr>
        <w:tc>
          <w:tcPr>
            <w:tcW w:w="2553" w:type="dxa"/>
            <w:vAlign w:val="center"/>
          </w:tcPr>
          <w:p w:rsidR="00D77409" w:rsidRDefault="000117E4">
            <w:pPr>
              <w:snapToGrid w:val="0"/>
              <w:ind w:firstLineChars="200" w:firstLine="360"/>
              <w:rPr>
                <w:rFonts w:ascii="仿宋" w:eastAsia="仿宋" w:hAnsi="仿宋"/>
                <w:color w:val="000000"/>
                <w:sz w:val="18"/>
                <w:szCs w:val="18"/>
              </w:rPr>
            </w:pPr>
            <w:r>
              <w:rPr>
                <w:rFonts w:ascii="仿宋" w:eastAsia="仿宋" w:hAnsi="仿宋" w:cs="宋体" w:hint="eastAsia"/>
                <w:color w:val="000000"/>
                <w:sz w:val="18"/>
                <w:szCs w:val="18"/>
              </w:rPr>
              <w:t>其中：房屋、建筑物</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1,213,816.00</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216,752.80 </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776,730.40 </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办公设备</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28,680.03</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7,644.92 </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29,707.24 </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运输设备</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1,004.00 </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color w:val="000000"/>
                <w:sz w:val="18"/>
                <w:szCs w:val="18"/>
              </w:rPr>
              <w:t xml:space="preserve"> 7,621.71 </w:t>
            </w:r>
          </w:p>
        </w:tc>
      </w:tr>
      <w:tr w:rsidR="00D77409">
        <w:trPr>
          <w:trHeight w:val="340"/>
          <w:jc w:val="center"/>
        </w:trPr>
        <w:tc>
          <w:tcPr>
            <w:tcW w:w="2553" w:type="dxa"/>
            <w:vAlign w:val="center"/>
          </w:tcPr>
          <w:p w:rsidR="00D77409" w:rsidRDefault="000117E4">
            <w:pPr>
              <w:snapToGrid w:val="0"/>
              <w:rPr>
                <w:rFonts w:ascii="仿宋" w:eastAsia="仿宋" w:hAnsi="仿宋"/>
                <w:color w:val="000000"/>
                <w:sz w:val="18"/>
                <w:szCs w:val="18"/>
              </w:rPr>
            </w:pPr>
            <w:r>
              <w:rPr>
                <w:rFonts w:ascii="仿宋" w:eastAsia="仿宋" w:hAnsi="仿宋" w:cs="宋体" w:hint="eastAsia"/>
                <w:color w:val="000000"/>
                <w:sz w:val="18"/>
                <w:szCs w:val="18"/>
              </w:rPr>
              <w:t>三、固定资产账面价值合计</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13,986,862.97</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7,480,649.65 </w:t>
            </w:r>
          </w:p>
        </w:tc>
      </w:tr>
      <w:tr w:rsidR="00D77409">
        <w:trPr>
          <w:trHeight w:val="340"/>
          <w:jc w:val="center"/>
        </w:trPr>
        <w:tc>
          <w:tcPr>
            <w:tcW w:w="2553" w:type="dxa"/>
            <w:vAlign w:val="center"/>
          </w:tcPr>
          <w:p w:rsidR="00D77409" w:rsidRDefault="000117E4">
            <w:pPr>
              <w:snapToGrid w:val="0"/>
              <w:ind w:firstLineChars="200" w:firstLine="360"/>
              <w:rPr>
                <w:rFonts w:ascii="仿宋" w:eastAsia="仿宋" w:hAnsi="仿宋"/>
                <w:color w:val="000000"/>
                <w:sz w:val="18"/>
                <w:szCs w:val="18"/>
              </w:rPr>
            </w:pPr>
            <w:r>
              <w:rPr>
                <w:rFonts w:ascii="仿宋" w:eastAsia="仿宋" w:hAnsi="仿宋" w:cs="宋体" w:hint="eastAsia"/>
                <w:color w:val="000000"/>
                <w:sz w:val="18"/>
                <w:szCs w:val="18"/>
              </w:rPr>
              <w:t>其中：房屋、建筑物</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13,958,884.00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7,461,319.60 </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办公设备</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19,978.97</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18,951.76 </w:t>
            </w:r>
          </w:p>
        </w:tc>
      </w:tr>
      <w:tr w:rsidR="00D77409">
        <w:trPr>
          <w:trHeight w:val="340"/>
          <w:jc w:val="center"/>
        </w:trPr>
        <w:tc>
          <w:tcPr>
            <w:tcW w:w="2553" w:type="dxa"/>
            <w:vAlign w:val="center"/>
          </w:tcPr>
          <w:p w:rsidR="00D77409" w:rsidRDefault="000117E4">
            <w:pPr>
              <w:snapToGrid w:val="0"/>
              <w:ind w:firstLineChars="500" w:firstLine="900"/>
              <w:rPr>
                <w:rFonts w:ascii="仿宋" w:eastAsia="仿宋" w:hAnsi="仿宋"/>
                <w:color w:val="000000"/>
                <w:sz w:val="18"/>
                <w:szCs w:val="18"/>
              </w:rPr>
            </w:pPr>
            <w:r>
              <w:rPr>
                <w:rFonts w:ascii="仿宋" w:eastAsia="仿宋" w:hAnsi="仿宋" w:cs="宋体" w:hint="eastAsia"/>
                <w:color w:val="000000"/>
                <w:sz w:val="18"/>
                <w:szCs w:val="18"/>
              </w:rPr>
              <w:t>运输设备</w:t>
            </w: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8,000.00</w:t>
            </w: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D77409">
            <w:pPr>
              <w:snapToGrid w:val="0"/>
              <w:jc w:val="right"/>
              <w:rPr>
                <w:rFonts w:ascii="仿宋" w:eastAsia="仿宋" w:hAnsi="仿宋" w:cs="宋体"/>
                <w:color w:val="000000"/>
                <w:sz w:val="18"/>
                <w:szCs w:val="18"/>
              </w:rPr>
            </w:pPr>
          </w:p>
        </w:tc>
        <w:tc>
          <w:tcPr>
            <w:tcW w:w="1573" w:type="dxa"/>
            <w:vAlign w:val="center"/>
          </w:tcPr>
          <w:p w:rsidR="00D77409" w:rsidRDefault="000117E4">
            <w:pPr>
              <w:snapToGrid w:val="0"/>
              <w:jc w:val="right"/>
              <w:rPr>
                <w:rFonts w:ascii="仿宋" w:eastAsia="仿宋" w:hAnsi="仿宋" w:cs="宋体"/>
                <w:color w:val="000000"/>
                <w:sz w:val="18"/>
                <w:szCs w:val="18"/>
              </w:rPr>
            </w:pPr>
            <w:r>
              <w:rPr>
                <w:rFonts w:ascii="仿宋" w:eastAsia="仿宋" w:hAnsi="仿宋" w:cs="宋体" w:hint="eastAsia"/>
                <w:color w:val="000000"/>
                <w:sz w:val="18"/>
                <w:szCs w:val="18"/>
              </w:rPr>
              <w:t xml:space="preserve">378.29 </w:t>
            </w:r>
          </w:p>
        </w:tc>
      </w:tr>
    </w:tbl>
    <w:p w:rsidR="00357AF1" w:rsidRPr="00357AF1" w:rsidRDefault="00357AF1" w:rsidP="00357AF1">
      <w:pPr>
        <w:topLinePunct/>
        <w:spacing w:line="360" w:lineRule="auto"/>
        <w:ind w:rightChars="50" w:right="105" w:firstLineChars="200" w:firstLine="420"/>
        <w:rPr>
          <w:rFonts w:ascii="仿宋_GB2312" w:eastAsia="仿宋_GB2312"/>
        </w:rPr>
      </w:pPr>
      <w:r w:rsidRPr="00357AF1">
        <w:rPr>
          <w:rFonts w:ascii="仿宋_GB2312" w:eastAsia="仿宋_GB2312" w:hint="eastAsia"/>
        </w:rPr>
        <w:t>注：账面房屋-军供大厦系2005年与军队离退休中心、市开发投资公司等单位合作建设的，根据《关于军供大厦投资项目追加资金征求意见的函》（</w:t>
      </w:r>
      <w:proofErr w:type="gramStart"/>
      <w:r w:rsidRPr="00357AF1">
        <w:rPr>
          <w:rFonts w:ascii="仿宋_GB2312" w:eastAsia="仿宋_GB2312" w:hint="eastAsia"/>
        </w:rPr>
        <w:t>渝儿救基</w:t>
      </w:r>
      <w:proofErr w:type="gramEnd"/>
      <w:r w:rsidRPr="00357AF1">
        <w:rPr>
          <w:rFonts w:ascii="仿宋_GB2312" w:eastAsia="仿宋_GB2312" w:hint="eastAsia"/>
        </w:rPr>
        <w:t>（2012）10号），本基金会拥有该房屋4951.34平方米的产权。现该房屋位于重庆北站附近，名为重庆世纪同辉大酒店。</w:t>
      </w:r>
      <w:r>
        <w:rPr>
          <w:rFonts w:ascii="仿宋_GB2312" w:eastAsia="仿宋_GB2312" w:hint="eastAsia"/>
        </w:rPr>
        <w:t>根据</w:t>
      </w:r>
      <w:r w:rsidRPr="00357AF1">
        <w:rPr>
          <w:rFonts w:ascii="仿宋_GB2312" w:eastAsia="仿宋_GB2312" w:hint="eastAsia"/>
        </w:rPr>
        <w:t>重庆市婚姻收养登记管理中心</w:t>
      </w:r>
      <w:r w:rsidR="004060F3">
        <w:rPr>
          <w:rFonts w:ascii="仿宋_GB2312" w:eastAsia="仿宋_GB2312" w:hint="eastAsia"/>
        </w:rPr>
        <w:t>相关</w:t>
      </w:r>
      <w:r>
        <w:rPr>
          <w:rFonts w:ascii="仿宋_GB2312" w:eastAsia="仿宋_GB2312" w:hint="eastAsia"/>
        </w:rPr>
        <w:t>文件，将</w:t>
      </w:r>
      <w:r w:rsidRPr="00357AF1">
        <w:rPr>
          <w:rFonts w:ascii="仿宋_GB2312" w:eastAsia="仿宋_GB2312" w:hint="eastAsia"/>
        </w:rPr>
        <w:t>军供大厦</w:t>
      </w:r>
      <w:r>
        <w:rPr>
          <w:rFonts w:ascii="仿宋_GB2312" w:eastAsia="仿宋_GB2312" w:hint="eastAsia"/>
        </w:rPr>
        <w:t>中的2254.35平方米，价值</w:t>
      </w:r>
      <w:r w:rsidRPr="00357AF1">
        <w:rPr>
          <w:rFonts w:ascii="仿宋_GB2312" w:eastAsia="仿宋_GB2312"/>
        </w:rPr>
        <w:t>6,934,650.00</w:t>
      </w:r>
      <w:r w:rsidRPr="00357AF1">
        <w:rPr>
          <w:rFonts w:ascii="仿宋_GB2312" w:eastAsia="仿宋_GB2312" w:hint="eastAsia"/>
        </w:rPr>
        <w:t>元房屋划拨给</w:t>
      </w:r>
      <w:r w:rsidR="009E1675" w:rsidRPr="00357AF1">
        <w:rPr>
          <w:rFonts w:ascii="仿宋_GB2312" w:eastAsia="仿宋_GB2312" w:hint="eastAsia"/>
        </w:rPr>
        <w:t>重庆市婚姻收养登记管理中心</w:t>
      </w:r>
      <w:r w:rsidR="009E1675">
        <w:rPr>
          <w:rFonts w:ascii="仿宋_GB2312" w:eastAsia="仿宋_GB2312" w:hint="eastAsia"/>
        </w:rPr>
        <w:t>。</w:t>
      </w:r>
      <w:r w:rsidRPr="00357AF1">
        <w:rPr>
          <w:rFonts w:ascii="仿宋_GB2312" w:eastAsia="仿宋_GB2312" w:hint="eastAsia"/>
        </w:rPr>
        <w:t>截止201</w:t>
      </w:r>
      <w:r>
        <w:rPr>
          <w:rFonts w:ascii="仿宋_GB2312" w:eastAsia="仿宋_GB2312" w:hint="eastAsia"/>
        </w:rPr>
        <w:t>7</w:t>
      </w:r>
      <w:r w:rsidRPr="00357AF1">
        <w:rPr>
          <w:rFonts w:ascii="仿宋_GB2312" w:eastAsia="仿宋_GB2312" w:hint="eastAsia"/>
        </w:rPr>
        <w:t>年12月31日尚未取得该房屋的产权证。</w:t>
      </w:r>
    </w:p>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hint="eastAsia"/>
          <w:b/>
          <w:bCs/>
          <w:color w:val="000000"/>
          <w:kern w:val="0"/>
        </w:rPr>
        <w:t>5、应付账款</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53"/>
        <w:gridCol w:w="1573"/>
        <w:gridCol w:w="1573"/>
        <w:gridCol w:w="1573"/>
        <w:gridCol w:w="1573"/>
      </w:tblGrid>
      <w:tr w:rsidR="00D77409">
        <w:trPr>
          <w:trHeight w:val="340"/>
          <w:jc w:val="center"/>
        </w:trPr>
        <w:tc>
          <w:tcPr>
            <w:tcW w:w="255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年初账面余额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本年增加额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本年减少额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年末账面余额</w:t>
            </w:r>
          </w:p>
        </w:tc>
      </w:tr>
      <w:tr w:rsidR="00D77409">
        <w:trPr>
          <w:trHeight w:val="340"/>
          <w:jc w:val="center"/>
        </w:trPr>
        <w:tc>
          <w:tcPr>
            <w:tcW w:w="2553" w:type="dxa"/>
          </w:tcPr>
          <w:p w:rsidR="00D77409" w:rsidRDefault="000117E4">
            <w:pPr>
              <w:rPr>
                <w:rFonts w:ascii="仿宋" w:eastAsia="仿宋" w:hAnsi="仿宋"/>
                <w:color w:val="000000"/>
                <w:sz w:val="18"/>
                <w:szCs w:val="18"/>
              </w:rPr>
            </w:pPr>
            <w:r>
              <w:rPr>
                <w:rFonts w:ascii="仿宋" w:eastAsia="仿宋" w:hAnsi="仿宋" w:hint="eastAsia"/>
                <w:color w:val="000000"/>
                <w:sz w:val="18"/>
                <w:szCs w:val="18"/>
              </w:rPr>
              <w:t>党建工作经费</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s="宋体"/>
                <w:sz w:val="18"/>
                <w:szCs w:val="18"/>
              </w:rPr>
            </w:pPr>
            <w:r>
              <w:rPr>
                <w:rFonts w:ascii="仿宋" w:eastAsia="仿宋" w:hAnsi="仿宋"/>
                <w:sz w:val="18"/>
                <w:szCs w:val="18"/>
              </w:rPr>
              <w:t>6,000.00</w:t>
            </w: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220.00</w:t>
            </w: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5,780.00</w:t>
            </w:r>
          </w:p>
        </w:tc>
      </w:tr>
      <w:tr w:rsidR="00D77409">
        <w:trPr>
          <w:trHeight w:val="340"/>
          <w:jc w:val="center"/>
        </w:trPr>
        <w:tc>
          <w:tcPr>
            <w:tcW w:w="2553"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s="宋体"/>
                <w:sz w:val="18"/>
                <w:szCs w:val="18"/>
              </w:rPr>
            </w:pPr>
            <w:r>
              <w:rPr>
                <w:rFonts w:ascii="仿宋" w:eastAsia="仿宋" w:hAnsi="仿宋"/>
                <w:sz w:val="18"/>
                <w:szCs w:val="18"/>
              </w:rPr>
              <w:t>6,000.00</w:t>
            </w: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220.00</w:t>
            </w: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5,780.00</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hint="eastAsia"/>
          <w:b/>
          <w:bCs/>
          <w:color w:val="000000"/>
          <w:kern w:val="0"/>
        </w:rPr>
        <w:lastRenderedPageBreak/>
        <w:t>6、预收账款</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53"/>
        <w:gridCol w:w="1573"/>
        <w:gridCol w:w="1573"/>
        <w:gridCol w:w="1573"/>
        <w:gridCol w:w="1573"/>
      </w:tblGrid>
      <w:tr w:rsidR="00D77409">
        <w:trPr>
          <w:trHeight w:val="340"/>
          <w:jc w:val="center"/>
        </w:trPr>
        <w:tc>
          <w:tcPr>
            <w:tcW w:w="2553" w:type="dxa"/>
          </w:tcPr>
          <w:p w:rsidR="00D77409" w:rsidRDefault="000117E4">
            <w:pPr>
              <w:spacing w:line="360" w:lineRule="auto"/>
              <w:jc w:val="center"/>
              <w:rPr>
                <w:rFonts w:ascii="仿宋" w:eastAsia="仿宋" w:hAnsi="仿宋"/>
                <w:color w:val="000000"/>
                <w:kern w:val="0"/>
                <w:sz w:val="18"/>
                <w:szCs w:val="18"/>
                <w:u w:val="single"/>
              </w:rPr>
            </w:pPr>
            <w:r>
              <w:rPr>
                <w:rFonts w:ascii="仿宋" w:eastAsia="仿宋" w:hAnsi="仿宋" w:cs="宋体" w:hint="eastAsia"/>
                <w:color w:val="000000"/>
                <w:kern w:val="0"/>
                <w:sz w:val="18"/>
                <w:szCs w:val="18"/>
                <w:u w:val="single"/>
              </w:rPr>
              <w:t>项目</w:t>
            </w:r>
          </w:p>
        </w:tc>
        <w:tc>
          <w:tcPr>
            <w:tcW w:w="1573" w:type="dxa"/>
          </w:tcPr>
          <w:p w:rsidR="00D77409" w:rsidRDefault="000117E4">
            <w:pPr>
              <w:spacing w:line="360" w:lineRule="auto"/>
              <w:jc w:val="center"/>
              <w:rPr>
                <w:rFonts w:ascii="仿宋" w:eastAsia="仿宋" w:hAnsi="仿宋"/>
                <w:color w:val="000000"/>
                <w:kern w:val="0"/>
                <w:sz w:val="18"/>
                <w:szCs w:val="18"/>
                <w:u w:val="single"/>
              </w:rPr>
            </w:pPr>
            <w:r>
              <w:rPr>
                <w:rFonts w:ascii="仿宋" w:eastAsia="仿宋" w:hAnsi="仿宋" w:cs="宋体" w:hint="eastAsia"/>
                <w:color w:val="000000"/>
                <w:kern w:val="0"/>
                <w:sz w:val="18"/>
                <w:szCs w:val="18"/>
                <w:u w:val="single"/>
              </w:rPr>
              <w:t>年初账面余额</w:t>
            </w:r>
          </w:p>
        </w:tc>
        <w:tc>
          <w:tcPr>
            <w:tcW w:w="1573" w:type="dxa"/>
          </w:tcPr>
          <w:p w:rsidR="00D77409" w:rsidRDefault="000117E4">
            <w:pPr>
              <w:spacing w:line="360" w:lineRule="auto"/>
              <w:jc w:val="center"/>
              <w:rPr>
                <w:rFonts w:ascii="仿宋" w:eastAsia="仿宋" w:hAnsi="仿宋"/>
                <w:color w:val="000000"/>
                <w:kern w:val="0"/>
                <w:sz w:val="18"/>
                <w:szCs w:val="18"/>
                <w:u w:val="single"/>
              </w:rPr>
            </w:pPr>
            <w:r>
              <w:rPr>
                <w:rFonts w:ascii="仿宋" w:eastAsia="仿宋" w:hAnsi="仿宋" w:cs="宋体" w:hint="eastAsia"/>
                <w:color w:val="000000"/>
                <w:kern w:val="0"/>
                <w:sz w:val="18"/>
                <w:szCs w:val="18"/>
                <w:u w:val="single"/>
              </w:rPr>
              <w:t>本年增加额</w:t>
            </w:r>
          </w:p>
        </w:tc>
        <w:tc>
          <w:tcPr>
            <w:tcW w:w="1573" w:type="dxa"/>
          </w:tcPr>
          <w:p w:rsidR="00D77409" w:rsidRDefault="000117E4">
            <w:pPr>
              <w:spacing w:line="360" w:lineRule="auto"/>
              <w:jc w:val="center"/>
              <w:rPr>
                <w:rFonts w:ascii="仿宋" w:eastAsia="仿宋" w:hAnsi="仿宋"/>
                <w:color w:val="000000"/>
                <w:kern w:val="0"/>
                <w:sz w:val="18"/>
                <w:szCs w:val="18"/>
                <w:u w:val="single"/>
              </w:rPr>
            </w:pPr>
            <w:r>
              <w:rPr>
                <w:rFonts w:ascii="仿宋" w:eastAsia="仿宋" w:hAnsi="仿宋" w:cs="宋体" w:hint="eastAsia"/>
                <w:color w:val="000000"/>
                <w:kern w:val="0"/>
                <w:sz w:val="18"/>
                <w:szCs w:val="18"/>
                <w:u w:val="single"/>
              </w:rPr>
              <w:t>本年减少额</w:t>
            </w:r>
          </w:p>
        </w:tc>
        <w:tc>
          <w:tcPr>
            <w:tcW w:w="1573" w:type="dxa"/>
          </w:tcPr>
          <w:p w:rsidR="00D77409" w:rsidRDefault="000117E4">
            <w:pPr>
              <w:spacing w:line="360" w:lineRule="auto"/>
              <w:jc w:val="center"/>
              <w:rPr>
                <w:rFonts w:ascii="仿宋" w:eastAsia="仿宋" w:hAnsi="仿宋"/>
                <w:color w:val="000000"/>
                <w:kern w:val="0"/>
                <w:sz w:val="18"/>
                <w:szCs w:val="18"/>
                <w:u w:val="single"/>
              </w:rPr>
            </w:pPr>
            <w:r>
              <w:rPr>
                <w:rFonts w:ascii="仿宋" w:eastAsia="仿宋" w:hAnsi="仿宋" w:cs="宋体" w:hint="eastAsia"/>
                <w:color w:val="000000"/>
                <w:kern w:val="0"/>
                <w:sz w:val="18"/>
                <w:szCs w:val="18"/>
                <w:u w:val="single"/>
              </w:rPr>
              <w:t>年末账面余额</w:t>
            </w:r>
          </w:p>
        </w:tc>
      </w:tr>
      <w:tr w:rsidR="00D77409">
        <w:trPr>
          <w:trHeight w:val="340"/>
          <w:jc w:val="center"/>
        </w:trPr>
        <w:tc>
          <w:tcPr>
            <w:tcW w:w="2553" w:type="dxa"/>
          </w:tcPr>
          <w:p w:rsidR="00D77409" w:rsidRDefault="000117E4">
            <w:pPr>
              <w:rPr>
                <w:rFonts w:ascii="仿宋" w:eastAsia="仿宋" w:hAnsi="仿宋"/>
                <w:color w:val="000000"/>
                <w:sz w:val="18"/>
                <w:szCs w:val="18"/>
              </w:rPr>
            </w:pPr>
            <w:r>
              <w:rPr>
                <w:rFonts w:ascii="仿宋" w:eastAsia="仿宋" w:hAnsi="仿宋" w:hint="eastAsia"/>
                <w:color w:val="000000"/>
                <w:sz w:val="18"/>
                <w:szCs w:val="18"/>
              </w:rPr>
              <w:t>重庆市民政局</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3,000,000.00 </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3,000,000.00 </w:t>
            </w:r>
          </w:p>
        </w:tc>
      </w:tr>
      <w:tr w:rsidR="00D77409">
        <w:trPr>
          <w:trHeight w:val="340"/>
          <w:jc w:val="center"/>
        </w:trPr>
        <w:tc>
          <w:tcPr>
            <w:tcW w:w="2553"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3,000,000.00 </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3,000,000.00 </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hint="eastAsia"/>
          <w:b/>
          <w:bCs/>
          <w:color w:val="000000"/>
          <w:kern w:val="0"/>
        </w:rPr>
        <w:t>7、净资产</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553"/>
        <w:gridCol w:w="1573"/>
        <w:gridCol w:w="1573"/>
        <w:gridCol w:w="1573"/>
        <w:gridCol w:w="1573"/>
      </w:tblGrid>
      <w:tr w:rsidR="00D77409">
        <w:trPr>
          <w:trHeight w:val="340"/>
          <w:jc w:val="center"/>
        </w:trPr>
        <w:tc>
          <w:tcPr>
            <w:tcW w:w="255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年初账面余额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本年增加额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本年减少额</w:t>
            </w:r>
          </w:p>
        </w:tc>
        <w:tc>
          <w:tcPr>
            <w:tcW w:w="1573" w:type="dxa"/>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年末账面余额</w:t>
            </w:r>
          </w:p>
        </w:tc>
      </w:tr>
      <w:tr w:rsidR="00D77409">
        <w:trPr>
          <w:trHeight w:val="340"/>
          <w:jc w:val="center"/>
        </w:trPr>
        <w:tc>
          <w:tcPr>
            <w:tcW w:w="2553"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kern w:val="0"/>
                <w:sz w:val="18"/>
                <w:szCs w:val="18"/>
              </w:rPr>
              <w:t>限定性净资产</w:t>
            </w: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D77409">
            <w:pPr>
              <w:jc w:val="right"/>
              <w:rPr>
                <w:rFonts w:ascii="仿宋" w:eastAsia="仿宋" w:hAnsi="仿宋" w:cs="宋体"/>
                <w:sz w:val="18"/>
                <w:szCs w:val="18"/>
              </w:rPr>
            </w:pPr>
          </w:p>
        </w:tc>
        <w:tc>
          <w:tcPr>
            <w:tcW w:w="1573" w:type="dxa"/>
            <w:vAlign w:val="center"/>
          </w:tcPr>
          <w:p w:rsidR="00D77409" w:rsidRDefault="00D77409">
            <w:pPr>
              <w:jc w:val="right"/>
              <w:rPr>
                <w:rFonts w:ascii="仿宋" w:eastAsia="仿宋" w:hAnsi="仿宋"/>
                <w:color w:val="000000"/>
                <w:sz w:val="18"/>
                <w:szCs w:val="18"/>
              </w:rPr>
            </w:pPr>
          </w:p>
        </w:tc>
        <w:tc>
          <w:tcPr>
            <w:tcW w:w="1573" w:type="dxa"/>
            <w:vAlign w:val="center"/>
          </w:tcPr>
          <w:p w:rsidR="00D77409" w:rsidRDefault="00D77409">
            <w:pPr>
              <w:jc w:val="right"/>
              <w:rPr>
                <w:rFonts w:ascii="仿宋" w:eastAsia="仿宋" w:hAnsi="仿宋"/>
                <w:color w:val="000000"/>
                <w:sz w:val="18"/>
                <w:szCs w:val="18"/>
              </w:rPr>
            </w:pPr>
          </w:p>
        </w:tc>
      </w:tr>
      <w:tr w:rsidR="00D77409">
        <w:trPr>
          <w:trHeight w:val="340"/>
          <w:jc w:val="center"/>
        </w:trPr>
        <w:tc>
          <w:tcPr>
            <w:tcW w:w="2553"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kern w:val="0"/>
                <w:sz w:val="18"/>
                <w:szCs w:val="18"/>
              </w:rPr>
              <w:t>非限定性净资产</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44,185,589.92</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11,834,998.08</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20,116,434.65</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35,904,153.35</w:t>
            </w:r>
          </w:p>
        </w:tc>
      </w:tr>
      <w:tr w:rsidR="00D77409">
        <w:trPr>
          <w:trHeight w:val="340"/>
          <w:jc w:val="center"/>
        </w:trPr>
        <w:tc>
          <w:tcPr>
            <w:tcW w:w="2553"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44,185,589.92</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11,834,998.08</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20,116,434.65</w:t>
            </w:r>
          </w:p>
        </w:tc>
        <w:tc>
          <w:tcPr>
            <w:tcW w:w="1573"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35,904,153.35</w:t>
            </w:r>
          </w:p>
        </w:tc>
      </w:tr>
    </w:tbl>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净资产比上年增加或减少的主要原因：</w:t>
      </w:r>
    </w:p>
    <w:p w:rsidR="00D77409" w:rsidRDefault="000117E4">
      <w:pPr>
        <w:spacing w:beforeLines="50" w:before="156" w:afterLines="50" w:after="156" w:line="320" w:lineRule="exact"/>
        <w:ind w:firstLineChars="200" w:firstLine="422"/>
        <w:rPr>
          <w:rFonts w:ascii="仿宋" w:eastAsia="仿宋" w:hAnsi="仿宋" w:cs="宋体"/>
          <w:b/>
          <w:bCs/>
          <w:color w:val="000000"/>
          <w:kern w:val="0"/>
        </w:rPr>
      </w:pPr>
      <w:r>
        <w:rPr>
          <w:rFonts w:ascii="仿宋" w:eastAsia="仿宋" w:hAnsi="仿宋" w:cs="宋体" w:hint="eastAsia"/>
          <w:b/>
          <w:bCs/>
          <w:color w:val="000000"/>
          <w:kern w:val="0"/>
        </w:rPr>
        <w:t>8、捐赠收入</w:t>
      </w:r>
    </w:p>
    <w:p w:rsidR="00D77409" w:rsidRDefault="000117E4">
      <w:pPr>
        <w:spacing w:line="480" w:lineRule="exact"/>
        <w:ind w:firstLineChars="200" w:firstLine="420"/>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color w:val="000000"/>
          <w:kern w:val="0"/>
        </w:rPr>
        <w:t>1</w:t>
      </w:r>
      <w:r>
        <w:rPr>
          <w:rFonts w:ascii="仿宋" w:eastAsia="仿宋" w:hAnsi="仿宋" w:cs="宋体" w:hint="eastAsia"/>
          <w:color w:val="000000"/>
          <w:kern w:val="0"/>
        </w:rPr>
        <w:t>）本年捐赠收入</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068"/>
        <w:gridCol w:w="1297"/>
        <w:gridCol w:w="1296"/>
        <w:gridCol w:w="1296"/>
        <w:gridCol w:w="1296"/>
        <w:gridCol w:w="1296"/>
        <w:gridCol w:w="1296"/>
      </w:tblGrid>
      <w:tr w:rsidR="00D77409">
        <w:trPr>
          <w:cantSplit/>
          <w:trHeight w:val="340"/>
          <w:jc w:val="center"/>
        </w:trPr>
        <w:tc>
          <w:tcPr>
            <w:tcW w:w="1068" w:type="dxa"/>
            <w:vMerge w:val="restart"/>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3889" w:type="dxa"/>
            <w:gridSpan w:val="3"/>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3888" w:type="dxa"/>
            <w:gridSpan w:val="3"/>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1068" w:type="dxa"/>
            <w:vMerge/>
            <w:vAlign w:val="center"/>
          </w:tcPr>
          <w:p w:rsidR="00D77409" w:rsidRDefault="00D77409">
            <w:pPr>
              <w:spacing w:line="360" w:lineRule="auto"/>
              <w:jc w:val="center"/>
              <w:rPr>
                <w:rFonts w:ascii="仿宋" w:eastAsia="仿宋" w:hAnsi="仿宋"/>
                <w:color w:val="000000"/>
                <w:kern w:val="0"/>
                <w:sz w:val="18"/>
                <w:szCs w:val="18"/>
              </w:rPr>
            </w:pPr>
          </w:p>
        </w:tc>
        <w:tc>
          <w:tcPr>
            <w:tcW w:w="1297"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限定性</w:t>
            </w:r>
          </w:p>
        </w:tc>
        <w:tc>
          <w:tcPr>
            <w:tcW w:w="1296"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非限定性</w:t>
            </w:r>
          </w:p>
        </w:tc>
        <w:tc>
          <w:tcPr>
            <w:tcW w:w="1296"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小计</w:t>
            </w:r>
          </w:p>
        </w:tc>
        <w:tc>
          <w:tcPr>
            <w:tcW w:w="1296"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限定性</w:t>
            </w:r>
          </w:p>
        </w:tc>
        <w:tc>
          <w:tcPr>
            <w:tcW w:w="1296"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非限定性</w:t>
            </w:r>
          </w:p>
        </w:tc>
        <w:tc>
          <w:tcPr>
            <w:tcW w:w="1296"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小计</w:t>
            </w:r>
          </w:p>
        </w:tc>
      </w:tr>
      <w:tr w:rsidR="00D77409">
        <w:trPr>
          <w:cantSplit/>
          <w:trHeight w:val="340"/>
          <w:jc w:val="center"/>
        </w:trPr>
        <w:tc>
          <w:tcPr>
            <w:tcW w:w="106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捐款</w:t>
            </w:r>
          </w:p>
        </w:tc>
        <w:tc>
          <w:tcPr>
            <w:tcW w:w="1297" w:type="dxa"/>
            <w:vAlign w:val="center"/>
          </w:tcPr>
          <w:p w:rsidR="00D77409" w:rsidRDefault="00D77409">
            <w:pPr>
              <w:jc w:val="right"/>
              <w:rPr>
                <w:rFonts w:ascii="仿宋" w:eastAsia="仿宋" w:hAnsi="仿宋"/>
                <w:color w:val="000000"/>
                <w:sz w:val="18"/>
                <w:szCs w:val="18"/>
              </w:rPr>
            </w:pP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hint="eastAsia"/>
                <w:kern w:val="0"/>
                <w:sz w:val="18"/>
                <w:szCs w:val="18"/>
              </w:rPr>
              <w:t>6，722，197.55</w:t>
            </w:r>
            <w:r>
              <w:rPr>
                <w:rFonts w:ascii="仿宋" w:eastAsia="仿宋" w:hAnsi="仿宋" w:cs="宋体"/>
                <w:kern w:val="0"/>
                <w:sz w:val="18"/>
                <w:szCs w:val="18"/>
              </w:rPr>
              <w:t xml:space="preserve"> </w:t>
            </w: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hint="eastAsia"/>
                <w:kern w:val="0"/>
                <w:sz w:val="18"/>
                <w:szCs w:val="18"/>
              </w:rPr>
              <w:t>6，722，197.55</w:t>
            </w:r>
            <w:r>
              <w:rPr>
                <w:rFonts w:ascii="仿宋" w:eastAsia="仿宋" w:hAnsi="仿宋" w:cs="宋体"/>
                <w:kern w:val="0"/>
                <w:sz w:val="18"/>
                <w:szCs w:val="18"/>
              </w:rPr>
              <w:t xml:space="preserve">  </w:t>
            </w:r>
          </w:p>
        </w:tc>
        <w:tc>
          <w:tcPr>
            <w:tcW w:w="1296" w:type="dxa"/>
            <w:vAlign w:val="center"/>
          </w:tcPr>
          <w:p w:rsidR="00D77409" w:rsidRDefault="00D77409">
            <w:pPr>
              <w:jc w:val="right"/>
              <w:rPr>
                <w:rFonts w:ascii="仿宋" w:eastAsia="仿宋" w:hAnsi="仿宋"/>
                <w:sz w:val="18"/>
                <w:szCs w:val="18"/>
              </w:rPr>
            </w:pP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kern w:val="0"/>
                <w:sz w:val="18"/>
                <w:szCs w:val="18"/>
              </w:rPr>
              <w:t xml:space="preserve">9,226,821.80 </w:t>
            </w:r>
          </w:p>
        </w:tc>
        <w:tc>
          <w:tcPr>
            <w:tcW w:w="1296"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 xml:space="preserve">9,226,821.80 </w:t>
            </w:r>
          </w:p>
        </w:tc>
      </w:tr>
      <w:tr w:rsidR="00D77409">
        <w:trPr>
          <w:cantSplit/>
          <w:trHeight w:val="340"/>
          <w:jc w:val="center"/>
        </w:trPr>
        <w:tc>
          <w:tcPr>
            <w:tcW w:w="106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捐物</w:t>
            </w:r>
          </w:p>
        </w:tc>
        <w:tc>
          <w:tcPr>
            <w:tcW w:w="1297" w:type="dxa"/>
            <w:vAlign w:val="center"/>
          </w:tcPr>
          <w:p w:rsidR="00D77409" w:rsidRDefault="00D77409">
            <w:pPr>
              <w:jc w:val="right"/>
              <w:rPr>
                <w:rFonts w:ascii="仿宋" w:eastAsia="仿宋" w:hAnsi="仿宋"/>
                <w:color w:val="000000"/>
                <w:sz w:val="18"/>
                <w:szCs w:val="18"/>
              </w:rPr>
            </w:pP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hint="eastAsia"/>
                <w:kern w:val="0"/>
                <w:sz w:val="18"/>
                <w:szCs w:val="18"/>
              </w:rPr>
              <w:t>780,341.00</w:t>
            </w: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hint="eastAsia"/>
                <w:kern w:val="0"/>
                <w:sz w:val="18"/>
                <w:szCs w:val="18"/>
              </w:rPr>
              <w:t>780,341.00</w:t>
            </w:r>
          </w:p>
        </w:tc>
        <w:tc>
          <w:tcPr>
            <w:tcW w:w="1296" w:type="dxa"/>
            <w:vAlign w:val="center"/>
          </w:tcPr>
          <w:p w:rsidR="00D77409" w:rsidRDefault="00D77409">
            <w:pPr>
              <w:jc w:val="right"/>
              <w:rPr>
                <w:rFonts w:ascii="仿宋" w:eastAsia="仿宋" w:hAnsi="仿宋"/>
                <w:sz w:val="18"/>
                <w:szCs w:val="18"/>
              </w:rPr>
            </w:pPr>
          </w:p>
        </w:tc>
        <w:tc>
          <w:tcPr>
            <w:tcW w:w="1296" w:type="dxa"/>
            <w:vAlign w:val="center"/>
          </w:tcPr>
          <w:p w:rsidR="00D77409" w:rsidRDefault="00D77409">
            <w:pPr>
              <w:jc w:val="right"/>
              <w:rPr>
                <w:rFonts w:ascii="仿宋" w:eastAsia="仿宋" w:hAnsi="仿宋" w:cs="宋体"/>
                <w:kern w:val="0"/>
                <w:sz w:val="18"/>
                <w:szCs w:val="18"/>
              </w:rPr>
            </w:pPr>
          </w:p>
        </w:tc>
        <w:tc>
          <w:tcPr>
            <w:tcW w:w="1296" w:type="dxa"/>
            <w:vAlign w:val="center"/>
          </w:tcPr>
          <w:p w:rsidR="00D77409" w:rsidRDefault="00D77409">
            <w:pPr>
              <w:jc w:val="right"/>
              <w:rPr>
                <w:rFonts w:ascii="仿宋" w:eastAsia="仿宋" w:hAnsi="仿宋" w:cs="宋体"/>
                <w:color w:val="000000"/>
                <w:kern w:val="0"/>
                <w:sz w:val="18"/>
                <w:szCs w:val="18"/>
              </w:rPr>
            </w:pPr>
          </w:p>
        </w:tc>
      </w:tr>
      <w:tr w:rsidR="00D77409">
        <w:trPr>
          <w:cantSplit/>
          <w:trHeight w:val="340"/>
          <w:jc w:val="center"/>
        </w:trPr>
        <w:tc>
          <w:tcPr>
            <w:tcW w:w="106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1297" w:type="dxa"/>
            <w:vAlign w:val="center"/>
          </w:tcPr>
          <w:p w:rsidR="00D77409" w:rsidRDefault="00D77409">
            <w:pPr>
              <w:jc w:val="right"/>
              <w:rPr>
                <w:rFonts w:ascii="仿宋" w:eastAsia="仿宋" w:hAnsi="仿宋"/>
                <w:color w:val="000000"/>
                <w:sz w:val="18"/>
                <w:szCs w:val="18"/>
              </w:rPr>
            </w:pP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kern w:val="0"/>
                <w:sz w:val="18"/>
                <w:szCs w:val="18"/>
              </w:rPr>
              <w:t>7,502,538.85</w:t>
            </w: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kern w:val="0"/>
                <w:sz w:val="18"/>
                <w:szCs w:val="18"/>
              </w:rPr>
              <w:t>7,502,538.85</w:t>
            </w:r>
          </w:p>
        </w:tc>
        <w:tc>
          <w:tcPr>
            <w:tcW w:w="1296" w:type="dxa"/>
            <w:vAlign w:val="center"/>
          </w:tcPr>
          <w:p w:rsidR="00D77409" w:rsidRDefault="00D77409">
            <w:pPr>
              <w:jc w:val="right"/>
              <w:rPr>
                <w:rFonts w:ascii="仿宋" w:eastAsia="仿宋" w:hAnsi="仿宋"/>
                <w:sz w:val="18"/>
                <w:szCs w:val="18"/>
              </w:rPr>
            </w:pPr>
          </w:p>
        </w:tc>
        <w:tc>
          <w:tcPr>
            <w:tcW w:w="1296" w:type="dxa"/>
            <w:vAlign w:val="center"/>
          </w:tcPr>
          <w:p w:rsidR="00D77409" w:rsidRDefault="000117E4">
            <w:pPr>
              <w:jc w:val="right"/>
              <w:rPr>
                <w:rFonts w:ascii="仿宋" w:eastAsia="仿宋" w:hAnsi="仿宋" w:cs="宋体"/>
                <w:kern w:val="0"/>
                <w:sz w:val="18"/>
                <w:szCs w:val="18"/>
              </w:rPr>
            </w:pPr>
            <w:r>
              <w:rPr>
                <w:rFonts w:ascii="仿宋" w:eastAsia="仿宋" w:hAnsi="仿宋" w:cs="宋体"/>
                <w:kern w:val="0"/>
                <w:sz w:val="18"/>
                <w:szCs w:val="18"/>
              </w:rPr>
              <w:t xml:space="preserve">9,226,821.80 </w:t>
            </w:r>
          </w:p>
        </w:tc>
        <w:tc>
          <w:tcPr>
            <w:tcW w:w="1296" w:type="dxa"/>
            <w:vAlign w:val="center"/>
          </w:tcPr>
          <w:p w:rsidR="00D77409" w:rsidRDefault="000117E4">
            <w:pPr>
              <w:jc w:val="right"/>
              <w:rPr>
                <w:rFonts w:ascii="仿宋" w:eastAsia="仿宋" w:hAnsi="仿宋" w:cs="宋体"/>
                <w:color w:val="000000"/>
                <w:kern w:val="0"/>
                <w:sz w:val="18"/>
                <w:szCs w:val="18"/>
              </w:rPr>
            </w:pPr>
            <w:r>
              <w:rPr>
                <w:rFonts w:ascii="仿宋" w:eastAsia="仿宋" w:hAnsi="仿宋" w:cs="宋体"/>
                <w:color w:val="000000"/>
                <w:kern w:val="0"/>
                <w:sz w:val="18"/>
                <w:szCs w:val="18"/>
              </w:rPr>
              <w:t xml:space="preserve">9,226,821.80 </w:t>
            </w:r>
          </w:p>
        </w:tc>
      </w:tr>
    </w:tbl>
    <w:p w:rsidR="00D77409" w:rsidRDefault="000117E4">
      <w:pPr>
        <w:spacing w:line="480" w:lineRule="exact"/>
        <w:ind w:firstLineChars="200" w:firstLine="420"/>
        <w:rPr>
          <w:rFonts w:ascii="仿宋" w:eastAsia="仿宋" w:hAnsi="仿宋" w:cs="宋体"/>
          <w:color w:val="000000"/>
          <w:kern w:val="0"/>
        </w:rPr>
      </w:pPr>
      <w:r>
        <w:rPr>
          <w:rFonts w:ascii="仿宋" w:eastAsia="仿宋" w:hAnsi="仿宋" w:cs="宋体" w:hint="eastAsia"/>
          <w:color w:val="000000"/>
          <w:kern w:val="0"/>
        </w:rPr>
        <w:t>（</w:t>
      </w:r>
      <w:r>
        <w:rPr>
          <w:rFonts w:ascii="仿宋" w:eastAsia="仿宋" w:hAnsi="仿宋" w:cs="宋体"/>
          <w:color w:val="000000"/>
          <w:kern w:val="0"/>
        </w:rPr>
        <w:t>2</w:t>
      </w:r>
      <w:r>
        <w:rPr>
          <w:rFonts w:ascii="仿宋" w:eastAsia="仿宋" w:hAnsi="仿宋" w:cs="宋体" w:hint="eastAsia"/>
          <w:color w:val="000000"/>
          <w:kern w:val="0"/>
        </w:rPr>
        <w:t>）大额捐赠收入</w:t>
      </w:r>
    </w:p>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本表列示累计捐款超过基金会当年捐赠收入</w:t>
      </w:r>
      <w:r>
        <w:rPr>
          <w:rFonts w:ascii="仿宋" w:eastAsia="仿宋" w:hAnsi="仿宋" w:cs="宋体"/>
          <w:color w:val="000000"/>
        </w:rPr>
        <w:t>5%</w:t>
      </w:r>
      <w:r>
        <w:rPr>
          <w:rFonts w:ascii="仿宋" w:eastAsia="仿宋" w:hAnsi="仿宋" w:cs="宋体" w:hint="eastAsia"/>
          <w:color w:val="000000"/>
        </w:rPr>
        <w:t>以上的捐赠单位或个人：</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811"/>
        <w:gridCol w:w="839"/>
        <w:gridCol w:w="1339"/>
        <w:gridCol w:w="1339"/>
        <w:gridCol w:w="839"/>
        <w:gridCol w:w="1339"/>
        <w:gridCol w:w="1339"/>
      </w:tblGrid>
      <w:tr w:rsidR="00D77409">
        <w:trPr>
          <w:cantSplit/>
          <w:trHeight w:val="340"/>
          <w:jc w:val="center"/>
        </w:trPr>
        <w:tc>
          <w:tcPr>
            <w:tcW w:w="1811" w:type="dxa"/>
            <w:vMerge w:val="restart"/>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捐赠人</w:t>
            </w:r>
          </w:p>
        </w:tc>
        <w:tc>
          <w:tcPr>
            <w:tcW w:w="3517" w:type="dxa"/>
            <w:gridSpan w:val="3"/>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3517" w:type="dxa"/>
            <w:gridSpan w:val="3"/>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1811" w:type="dxa"/>
            <w:vMerge/>
            <w:vAlign w:val="center"/>
          </w:tcPr>
          <w:p w:rsidR="00D77409" w:rsidRDefault="00D77409">
            <w:pPr>
              <w:spacing w:line="360" w:lineRule="auto"/>
              <w:jc w:val="center"/>
              <w:rPr>
                <w:rFonts w:ascii="仿宋" w:eastAsia="仿宋" w:hAnsi="仿宋"/>
                <w:color w:val="000000"/>
                <w:kern w:val="0"/>
                <w:sz w:val="18"/>
                <w:szCs w:val="18"/>
              </w:rPr>
            </w:pPr>
          </w:p>
        </w:tc>
        <w:tc>
          <w:tcPr>
            <w:tcW w:w="8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限定性</w:t>
            </w:r>
          </w:p>
        </w:tc>
        <w:tc>
          <w:tcPr>
            <w:tcW w:w="13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非限定性</w:t>
            </w:r>
          </w:p>
        </w:tc>
        <w:tc>
          <w:tcPr>
            <w:tcW w:w="13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小计</w:t>
            </w:r>
          </w:p>
        </w:tc>
        <w:tc>
          <w:tcPr>
            <w:tcW w:w="8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限定性</w:t>
            </w:r>
          </w:p>
        </w:tc>
        <w:tc>
          <w:tcPr>
            <w:tcW w:w="13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非限定性</w:t>
            </w:r>
          </w:p>
        </w:tc>
        <w:tc>
          <w:tcPr>
            <w:tcW w:w="133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小计</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1.重庆市民政局</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其中：捐款</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3,000,000.00</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 xml:space="preserve">      捐物</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r>
      <w:tr w:rsidR="00D77409">
        <w:trPr>
          <w:cantSplit/>
          <w:trHeight w:val="340"/>
          <w:jc w:val="center"/>
        </w:trPr>
        <w:tc>
          <w:tcPr>
            <w:tcW w:w="1811" w:type="dxa"/>
            <w:vAlign w:val="center"/>
          </w:tcPr>
          <w:p w:rsidR="00D77409" w:rsidRDefault="000117E4">
            <w:pPr>
              <w:ind w:left="270" w:hangingChars="150" w:hanging="270"/>
              <w:rPr>
                <w:rFonts w:ascii="仿宋" w:eastAsia="仿宋" w:hAnsi="仿宋"/>
                <w:color w:val="000000"/>
                <w:sz w:val="18"/>
                <w:szCs w:val="18"/>
              </w:rPr>
            </w:pPr>
            <w:r>
              <w:rPr>
                <w:rFonts w:ascii="仿宋" w:eastAsia="仿宋" w:hAnsi="仿宋" w:cs="宋体" w:hint="eastAsia"/>
                <w:color w:val="000000"/>
                <w:sz w:val="18"/>
                <w:szCs w:val="18"/>
              </w:rPr>
              <w:t>2.重庆微咖传媒有限公司</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400,000.00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400,000.00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w:t>
            </w:r>
            <w:r>
              <w:rPr>
                <w:rFonts w:ascii="仿宋" w:eastAsia="仿宋" w:hAnsi="仿宋"/>
                <w:color w:val="000000"/>
                <w:sz w:val="18"/>
                <w:szCs w:val="18"/>
              </w:rPr>
              <w:t>,</w:t>
            </w:r>
            <w:r>
              <w:rPr>
                <w:rFonts w:ascii="仿宋" w:eastAsia="仿宋" w:hAnsi="仿宋" w:hint="eastAsia"/>
                <w:color w:val="000000"/>
                <w:sz w:val="18"/>
                <w:szCs w:val="18"/>
              </w:rPr>
              <w:t>200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w:t>
            </w:r>
            <w:r>
              <w:rPr>
                <w:rFonts w:ascii="仿宋" w:eastAsia="仿宋" w:hAnsi="仿宋"/>
                <w:color w:val="000000"/>
                <w:sz w:val="18"/>
                <w:szCs w:val="18"/>
              </w:rPr>
              <w:t>,</w:t>
            </w:r>
            <w:r>
              <w:rPr>
                <w:rFonts w:ascii="仿宋" w:eastAsia="仿宋" w:hAnsi="仿宋" w:hint="eastAsia"/>
                <w:color w:val="000000"/>
                <w:sz w:val="18"/>
                <w:szCs w:val="18"/>
              </w:rPr>
              <w:t>200</w:t>
            </w:r>
            <w:r>
              <w:rPr>
                <w:rFonts w:ascii="仿宋" w:eastAsia="仿宋" w:hAnsi="仿宋"/>
                <w:color w:val="000000"/>
                <w:sz w:val="18"/>
                <w:szCs w:val="18"/>
              </w:rPr>
              <w:t>,000.00</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其中：捐款</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 xml:space="preserve">      捐物</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400,000.00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400,000.00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w:t>
            </w:r>
            <w:r>
              <w:rPr>
                <w:rFonts w:ascii="仿宋" w:eastAsia="仿宋" w:hAnsi="仿宋"/>
                <w:color w:val="000000"/>
                <w:sz w:val="18"/>
                <w:szCs w:val="18"/>
              </w:rPr>
              <w:t>,</w:t>
            </w:r>
            <w:r>
              <w:rPr>
                <w:rFonts w:ascii="仿宋" w:eastAsia="仿宋" w:hAnsi="仿宋" w:hint="eastAsia"/>
                <w:color w:val="000000"/>
                <w:sz w:val="18"/>
                <w:szCs w:val="18"/>
              </w:rPr>
              <w:t>200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w:t>
            </w:r>
            <w:r>
              <w:rPr>
                <w:rFonts w:ascii="仿宋" w:eastAsia="仿宋" w:hAnsi="仿宋"/>
                <w:color w:val="000000"/>
                <w:sz w:val="18"/>
                <w:szCs w:val="18"/>
              </w:rPr>
              <w:t>,</w:t>
            </w:r>
            <w:r>
              <w:rPr>
                <w:rFonts w:ascii="仿宋" w:eastAsia="仿宋" w:hAnsi="仿宋" w:hint="eastAsia"/>
                <w:color w:val="000000"/>
                <w:sz w:val="18"/>
                <w:szCs w:val="18"/>
              </w:rPr>
              <w:t>200</w:t>
            </w:r>
            <w:r>
              <w:rPr>
                <w:rFonts w:ascii="仿宋" w:eastAsia="仿宋" w:hAnsi="仿宋"/>
                <w:color w:val="000000"/>
                <w:sz w:val="18"/>
                <w:szCs w:val="18"/>
              </w:rPr>
              <w:t>,000.00</w:t>
            </w:r>
          </w:p>
        </w:tc>
      </w:tr>
      <w:tr w:rsidR="00D77409">
        <w:trPr>
          <w:cantSplit/>
          <w:trHeight w:val="340"/>
          <w:jc w:val="center"/>
        </w:trPr>
        <w:tc>
          <w:tcPr>
            <w:tcW w:w="1811" w:type="dxa"/>
            <w:vAlign w:val="center"/>
          </w:tcPr>
          <w:p w:rsidR="00D77409" w:rsidRDefault="000117E4">
            <w:pPr>
              <w:ind w:left="270" w:hangingChars="150" w:hanging="270"/>
              <w:rPr>
                <w:rFonts w:ascii="仿宋" w:eastAsia="仿宋" w:hAnsi="仿宋"/>
                <w:color w:val="000000"/>
                <w:sz w:val="18"/>
                <w:szCs w:val="18"/>
              </w:rPr>
            </w:pPr>
            <w:r>
              <w:rPr>
                <w:rFonts w:ascii="仿宋" w:eastAsia="仿宋" w:hAnsi="仿宋" w:cs="宋体" w:hint="eastAsia"/>
                <w:color w:val="000000"/>
                <w:sz w:val="18"/>
                <w:szCs w:val="18"/>
              </w:rPr>
              <w:t>3.重庆市福利彩票发行中心</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其中：捐款</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900</w:t>
            </w:r>
            <w:r>
              <w:rPr>
                <w:rFonts w:ascii="仿宋" w:eastAsia="仿宋" w:hAnsi="仿宋"/>
                <w:color w:val="000000"/>
                <w:sz w:val="18"/>
                <w:szCs w:val="18"/>
              </w:rPr>
              <w:t>,000.00</w:t>
            </w:r>
          </w:p>
        </w:tc>
      </w:tr>
      <w:tr w:rsidR="00D77409">
        <w:trPr>
          <w:cantSplit/>
          <w:trHeight w:val="340"/>
          <w:jc w:val="center"/>
        </w:trPr>
        <w:tc>
          <w:tcPr>
            <w:tcW w:w="1811"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lastRenderedPageBreak/>
              <w:t xml:space="preserve">      捐物</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D77409">
            <w:pPr>
              <w:jc w:val="right"/>
              <w:rPr>
                <w:rFonts w:ascii="仿宋" w:eastAsia="仿宋" w:hAnsi="仿宋"/>
                <w:color w:val="000000"/>
                <w:sz w:val="18"/>
                <w:szCs w:val="18"/>
              </w:rPr>
            </w:pPr>
          </w:p>
        </w:tc>
      </w:tr>
      <w:tr w:rsidR="00D77409">
        <w:trPr>
          <w:cantSplit/>
          <w:trHeight w:val="340"/>
          <w:jc w:val="center"/>
        </w:trPr>
        <w:tc>
          <w:tcPr>
            <w:tcW w:w="1811"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4,300,000.00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4,300,000.00</w:t>
            </w:r>
          </w:p>
        </w:tc>
        <w:tc>
          <w:tcPr>
            <w:tcW w:w="839" w:type="dxa"/>
            <w:vAlign w:val="center"/>
          </w:tcPr>
          <w:p w:rsidR="00D77409" w:rsidRDefault="00D77409">
            <w:pPr>
              <w:jc w:val="right"/>
              <w:rPr>
                <w:rFonts w:ascii="仿宋" w:eastAsia="仿宋" w:hAnsi="仿宋"/>
                <w:color w:val="000000"/>
                <w:sz w:val="18"/>
                <w:szCs w:val="18"/>
              </w:rPr>
            </w:pP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4,300,000.00</w:t>
            </w:r>
          </w:p>
        </w:tc>
        <w:tc>
          <w:tcPr>
            <w:tcW w:w="133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4,300,000.00</w:t>
            </w:r>
          </w:p>
        </w:tc>
      </w:tr>
    </w:tbl>
    <w:p w:rsidR="00D77409" w:rsidRDefault="000117E4">
      <w:pPr>
        <w:spacing w:beforeLines="50" w:before="156" w:afterLines="50" w:after="156" w:line="320" w:lineRule="exact"/>
        <w:ind w:firstLineChars="200" w:firstLine="422"/>
        <w:rPr>
          <w:rFonts w:ascii="仿宋" w:eastAsia="仿宋" w:hAnsi="仿宋"/>
          <w:b/>
          <w:bCs/>
          <w:color w:val="000000"/>
        </w:rPr>
      </w:pPr>
      <w:r>
        <w:rPr>
          <w:rFonts w:ascii="仿宋" w:eastAsia="仿宋" w:hAnsi="仿宋" w:cs="宋体" w:hint="eastAsia"/>
          <w:b/>
          <w:bCs/>
          <w:color w:val="000000"/>
        </w:rPr>
        <w:t>9、提供服务收入</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cantSplit/>
          <w:trHeight w:val="340"/>
          <w:jc w:val="center"/>
        </w:trPr>
        <w:tc>
          <w:tcPr>
            <w:tcW w:w="2948"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2948"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2949" w:type="dxa"/>
            <w:vAlign w:val="center"/>
          </w:tcPr>
          <w:p w:rsidR="00D77409" w:rsidRDefault="000117E4">
            <w:pPr>
              <w:spacing w:line="360" w:lineRule="auto"/>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困境儿童帮扶项目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60,000.00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r w:rsidR="00D77409">
        <w:trPr>
          <w:cantSplit/>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60,000.00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rPr>
      </w:pPr>
      <w:r>
        <w:rPr>
          <w:rFonts w:ascii="仿宋" w:eastAsia="仿宋" w:hAnsi="仿宋" w:cs="宋体" w:hint="eastAsia"/>
          <w:b/>
          <w:bCs/>
          <w:color w:val="000000"/>
        </w:rPr>
        <w:t>10、政府补助收入</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cantSplit/>
          <w:trHeight w:val="340"/>
          <w:jc w:val="center"/>
        </w:trPr>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2949"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助</w:t>
            </w:r>
            <w:proofErr w:type="gramStart"/>
            <w:r>
              <w:rPr>
                <w:rFonts w:ascii="仿宋" w:eastAsia="仿宋" w:hAnsi="仿宋" w:cs="宋体" w:hint="eastAsia"/>
                <w:color w:val="000000"/>
                <w:sz w:val="18"/>
                <w:szCs w:val="18"/>
              </w:rPr>
              <w:t>医</w:t>
            </w:r>
            <w:proofErr w:type="gramEnd"/>
            <w:r>
              <w:rPr>
                <w:rFonts w:ascii="仿宋" w:eastAsia="仿宋" w:hAnsi="仿宋" w:cs="宋体" w:hint="eastAsia"/>
                <w:color w:val="000000"/>
                <w:sz w:val="18"/>
                <w:szCs w:val="18"/>
              </w:rPr>
              <w:t>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500,000.00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r w:rsidR="00D77409">
        <w:trPr>
          <w:cantSplit/>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儿童</w:t>
            </w:r>
            <w:proofErr w:type="gramStart"/>
            <w:r>
              <w:rPr>
                <w:rFonts w:ascii="仿宋" w:eastAsia="仿宋" w:hAnsi="仿宋" w:cs="宋体" w:hint="eastAsia"/>
                <w:color w:val="000000"/>
                <w:sz w:val="18"/>
                <w:szCs w:val="18"/>
              </w:rPr>
              <w:t>防性侵项目</w:t>
            </w:r>
            <w:proofErr w:type="gramEnd"/>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1,165,048.56</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r w:rsidR="00D77409">
        <w:trPr>
          <w:cantSplit/>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其他</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120,000.00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r w:rsidR="00D77409">
        <w:trPr>
          <w:cantSplit/>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1,785,048.56</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rPr>
      </w:pPr>
      <w:r>
        <w:rPr>
          <w:rFonts w:ascii="仿宋" w:eastAsia="仿宋" w:hAnsi="仿宋" w:cs="宋体" w:hint="eastAsia"/>
          <w:b/>
          <w:bCs/>
          <w:color w:val="000000"/>
        </w:rPr>
        <w:t>11、投资收益</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cantSplit/>
          <w:trHeight w:val="340"/>
          <w:jc w:val="center"/>
        </w:trPr>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产生投资收益的来源</w:t>
            </w:r>
          </w:p>
        </w:tc>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2949"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2948" w:type="dxa"/>
            <w:vAlign w:val="center"/>
          </w:tcPr>
          <w:p w:rsidR="00D77409" w:rsidRDefault="000117E4">
            <w:pPr>
              <w:jc w:val="left"/>
              <w:rPr>
                <w:rFonts w:ascii="仿宋" w:eastAsia="仿宋" w:hAnsi="仿宋"/>
                <w:color w:val="000000"/>
                <w:sz w:val="18"/>
                <w:szCs w:val="18"/>
              </w:rPr>
            </w:pPr>
            <w:r>
              <w:rPr>
                <w:rFonts w:ascii="仿宋" w:eastAsia="仿宋" w:hAnsi="仿宋" w:cs="宋体" w:hint="eastAsia"/>
                <w:color w:val="000000"/>
                <w:sz w:val="18"/>
                <w:szCs w:val="18"/>
              </w:rPr>
              <w:t>利息收入</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1,146,851.97</w:t>
            </w:r>
          </w:p>
        </w:tc>
        <w:tc>
          <w:tcPr>
            <w:tcW w:w="2949" w:type="dxa"/>
            <w:vAlign w:val="center"/>
          </w:tcPr>
          <w:p w:rsidR="00D77409" w:rsidRDefault="00D77409">
            <w:pPr>
              <w:jc w:val="right"/>
              <w:rPr>
                <w:rFonts w:ascii="仿宋" w:eastAsia="仿宋" w:hAnsi="仿宋"/>
                <w:color w:val="000000"/>
                <w:sz w:val="18"/>
                <w:szCs w:val="18"/>
              </w:rPr>
            </w:pPr>
          </w:p>
        </w:tc>
      </w:tr>
      <w:tr w:rsidR="00D77409">
        <w:trPr>
          <w:cantSplit/>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1,146,851.97</w:t>
            </w:r>
          </w:p>
        </w:tc>
        <w:tc>
          <w:tcPr>
            <w:tcW w:w="2949" w:type="dxa"/>
            <w:vAlign w:val="center"/>
          </w:tcPr>
          <w:p w:rsidR="00D77409" w:rsidRDefault="00D77409">
            <w:pPr>
              <w:jc w:val="right"/>
              <w:rPr>
                <w:rFonts w:ascii="仿宋" w:eastAsia="仿宋" w:hAnsi="仿宋"/>
                <w:color w:val="000000"/>
                <w:sz w:val="18"/>
                <w:szCs w:val="18"/>
              </w:rPr>
            </w:pPr>
          </w:p>
        </w:tc>
      </w:tr>
    </w:tbl>
    <w:p w:rsidR="00D77409" w:rsidRDefault="000117E4">
      <w:pPr>
        <w:spacing w:beforeLines="50" w:before="156" w:afterLines="50" w:after="156" w:line="320" w:lineRule="exact"/>
        <w:ind w:firstLineChars="200" w:firstLine="422"/>
        <w:rPr>
          <w:rFonts w:ascii="仿宋" w:eastAsia="仿宋" w:hAnsi="仿宋" w:cs="宋体"/>
          <w:b/>
          <w:bCs/>
          <w:color w:val="000000"/>
        </w:rPr>
      </w:pPr>
      <w:r>
        <w:rPr>
          <w:rFonts w:ascii="仿宋" w:eastAsia="仿宋" w:hAnsi="仿宋" w:cs="宋体" w:hint="eastAsia"/>
          <w:b/>
          <w:bCs/>
          <w:color w:val="000000"/>
        </w:rPr>
        <w:t>12、其他收入</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cantSplit/>
          <w:trHeight w:val="340"/>
          <w:jc w:val="center"/>
        </w:trPr>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产生投资收益的来源</w:t>
            </w:r>
          </w:p>
        </w:tc>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2949"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cantSplit/>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利息收入</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792,687.35</w:t>
            </w:r>
          </w:p>
        </w:tc>
      </w:tr>
      <w:tr w:rsidR="00D77409">
        <w:trPr>
          <w:cantSplit/>
          <w:trHeight w:val="340"/>
          <w:jc w:val="center"/>
        </w:trPr>
        <w:tc>
          <w:tcPr>
            <w:tcW w:w="2948" w:type="dxa"/>
            <w:vAlign w:val="center"/>
          </w:tcPr>
          <w:p w:rsidR="00D77409" w:rsidRDefault="000117E4">
            <w:pPr>
              <w:rPr>
                <w:rFonts w:ascii="仿宋" w:eastAsia="仿宋" w:hAnsi="仿宋" w:cs="宋体"/>
                <w:color w:val="000000"/>
                <w:sz w:val="18"/>
                <w:szCs w:val="18"/>
              </w:rPr>
            </w:pPr>
            <w:r>
              <w:rPr>
                <w:rFonts w:ascii="仿宋" w:eastAsia="仿宋" w:hAnsi="仿宋" w:cs="宋体" w:hint="eastAsia"/>
                <w:color w:val="000000"/>
                <w:sz w:val="18"/>
                <w:szCs w:val="18"/>
              </w:rPr>
              <w:t>房屋出租收入</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620,290.30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638,899.00</w:t>
            </w:r>
          </w:p>
        </w:tc>
      </w:tr>
      <w:tr w:rsidR="00D77409">
        <w:trPr>
          <w:cantSplit/>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hint="eastAsia"/>
                <w:color w:val="000000"/>
                <w:sz w:val="18"/>
                <w:szCs w:val="18"/>
              </w:rPr>
              <w:t>其他</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66,430.00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w:t>
            </w:r>
          </w:p>
        </w:tc>
      </w:tr>
      <w:tr w:rsidR="00D77409">
        <w:trPr>
          <w:cantSplit/>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686,720.30</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hint="eastAsia"/>
                <w:color w:val="000000"/>
                <w:sz w:val="18"/>
                <w:szCs w:val="18"/>
              </w:rPr>
              <w:t>1,431,586.35</w:t>
            </w:r>
          </w:p>
        </w:tc>
      </w:tr>
    </w:tbl>
    <w:p w:rsidR="00D77409" w:rsidRDefault="000117E4">
      <w:pPr>
        <w:spacing w:beforeLines="50" w:before="156" w:afterLines="50" w:after="156" w:line="320" w:lineRule="exact"/>
        <w:ind w:firstLineChars="200" w:firstLine="422"/>
        <w:rPr>
          <w:rFonts w:ascii="仿宋" w:eastAsia="仿宋" w:hAnsi="仿宋" w:cs="宋体"/>
          <w:b/>
          <w:bCs/>
          <w:color w:val="000000"/>
        </w:rPr>
      </w:pPr>
      <w:r>
        <w:rPr>
          <w:rFonts w:ascii="仿宋" w:eastAsia="仿宋" w:hAnsi="仿宋" w:cs="宋体" w:hint="eastAsia"/>
          <w:b/>
          <w:bCs/>
          <w:color w:val="000000"/>
        </w:rPr>
        <w:t>13、业务活动成本</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trHeight w:val="340"/>
          <w:jc w:val="center"/>
        </w:trPr>
        <w:tc>
          <w:tcPr>
            <w:tcW w:w="2948" w:type="dxa"/>
            <w:vAlign w:val="center"/>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项目</w:t>
            </w:r>
          </w:p>
        </w:tc>
        <w:tc>
          <w:tcPr>
            <w:tcW w:w="2948" w:type="dxa"/>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本年发生额</w:t>
            </w:r>
          </w:p>
        </w:tc>
        <w:tc>
          <w:tcPr>
            <w:tcW w:w="2949" w:type="dxa"/>
          </w:tcPr>
          <w:p w:rsidR="00D77409" w:rsidRDefault="000117E4">
            <w:pPr>
              <w:jc w:val="center"/>
              <w:rPr>
                <w:rFonts w:ascii="仿宋" w:eastAsia="仿宋" w:hAnsi="仿宋"/>
                <w:color w:val="000000"/>
                <w:kern w:val="0"/>
                <w:sz w:val="18"/>
                <w:szCs w:val="18"/>
              </w:rPr>
            </w:pPr>
            <w:r>
              <w:rPr>
                <w:rFonts w:ascii="仿宋" w:eastAsia="仿宋" w:hAnsi="仿宋" w:cs="宋体" w:hint="eastAsia"/>
                <w:color w:val="000000"/>
                <w:kern w:val="0"/>
                <w:sz w:val="18"/>
                <w:szCs w:val="18"/>
              </w:rPr>
              <w:t>上年发生额</w:t>
            </w:r>
          </w:p>
        </w:tc>
      </w:tr>
      <w:tr w:rsidR="00D77409">
        <w:trPr>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color w:val="000000"/>
                <w:sz w:val="18"/>
                <w:szCs w:val="18"/>
              </w:rPr>
              <w:t>1.</w:t>
            </w:r>
            <w:r>
              <w:rPr>
                <w:rFonts w:ascii="仿宋" w:eastAsia="仿宋" w:hAnsi="仿宋" w:cs="宋体" w:hint="eastAsia"/>
                <w:color w:val="000000"/>
                <w:sz w:val="18"/>
                <w:szCs w:val="18"/>
              </w:rPr>
              <w:t>捐赠项目成本</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10,088,037.67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8,295,296.90 </w:t>
            </w:r>
          </w:p>
        </w:tc>
      </w:tr>
      <w:tr w:rsidR="00D77409">
        <w:trPr>
          <w:trHeight w:val="340"/>
          <w:jc w:val="center"/>
        </w:trPr>
        <w:tc>
          <w:tcPr>
            <w:tcW w:w="2948" w:type="dxa"/>
            <w:vAlign w:val="center"/>
          </w:tcPr>
          <w:p w:rsidR="00D77409" w:rsidRDefault="000117E4">
            <w:pPr>
              <w:rPr>
                <w:rFonts w:ascii="仿宋" w:eastAsia="仿宋" w:hAnsi="仿宋" w:cs="宋体"/>
                <w:color w:val="000000"/>
                <w:sz w:val="18"/>
                <w:szCs w:val="18"/>
              </w:rPr>
            </w:pPr>
            <w:r>
              <w:rPr>
                <w:rFonts w:ascii="仿宋" w:eastAsia="仿宋" w:hAnsi="仿宋" w:cs="宋体" w:hint="eastAsia"/>
                <w:color w:val="000000"/>
                <w:sz w:val="18"/>
                <w:szCs w:val="18"/>
              </w:rPr>
              <w:t>其中：助养项目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2,591,542.57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4,040,902.11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助</w:t>
            </w:r>
            <w:proofErr w:type="gramStart"/>
            <w:r>
              <w:rPr>
                <w:rFonts w:ascii="仿宋" w:eastAsia="仿宋" w:hAnsi="仿宋" w:cs="宋体" w:hint="eastAsia"/>
                <w:color w:val="000000"/>
                <w:sz w:val="18"/>
                <w:szCs w:val="18"/>
              </w:rPr>
              <w:t>医</w:t>
            </w:r>
            <w:proofErr w:type="gramEnd"/>
            <w:r>
              <w:rPr>
                <w:rFonts w:ascii="仿宋" w:eastAsia="仿宋" w:hAnsi="仿宋" w:cs="宋体" w:hint="eastAsia"/>
                <w:color w:val="000000"/>
                <w:sz w:val="18"/>
                <w:szCs w:val="18"/>
              </w:rPr>
              <w:t>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2,395,349.01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1,507,499.26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助学项目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128,954.00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永川散居孤儿项目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137,109.95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公益创</w:t>
            </w:r>
            <w:proofErr w:type="gramStart"/>
            <w:r>
              <w:rPr>
                <w:rFonts w:ascii="仿宋" w:eastAsia="仿宋" w:hAnsi="仿宋" w:cs="宋体" w:hint="eastAsia"/>
                <w:color w:val="000000"/>
                <w:sz w:val="18"/>
                <w:szCs w:val="18"/>
              </w:rPr>
              <w:t>投项目</w:t>
            </w:r>
            <w:proofErr w:type="gramEnd"/>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2,250,245.70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1,670,961.28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儿童</w:t>
            </w:r>
            <w:proofErr w:type="gramStart"/>
            <w:r>
              <w:rPr>
                <w:rFonts w:ascii="仿宋" w:eastAsia="仿宋" w:hAnsi="仿宋" w:cs="宋体" w:hint="eastAsia"/>
                <w:color w:val="000000"/>
                <w:sz w:val="18"/>
                <w:szCs w:val="18"/>
              </w:rPr>
              <w:t>防性侵项目</w:t>
            </w:r>
            <w:proofErr w:type="gramEnd"/>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1,129,841.20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451,299.00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lastRenderedPageBreak/>
              <w:t>困境儿童</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395,945.28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376,146.60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助</w:t>
            </w:r>
            <w:proofErr w:type="gramStart"/>
            <w:r>
              <w:rPr>
                <w:rFonts w:ascii="仿宋" w:eastAsia="仿宋" w:hAnsi="仿宋" w:cs="宋体" w:hint="eastAsia"/>
                <w:color w:val="000000"/>
                <w:sz w:val="18"/>
                <w:szCs w:val="18"/>
              </w:rPr>
              <w:t>医</w:t>
            </w:r>
            <w:proofErr w:type="gramEnd"/>
            <w:r>
              <w:rPr>
                <w:rFonts w:ascii="仿宋" w:eastAsia="仿宋" w:hAnsi="仿宋" w:cs="宋体" w:hint="eastAsia"/>
                <w:color w:val="000000"/>
                <w:sz w:val="18"/>
                <w:szCs w:val="18"/>
              </w:rPr>
              <w:t>项目-中央财政</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799,803.04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中福基金会项目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266,798.36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w:t>
            </w:r>
          </w:p>
        </w:tc>
      </w:tr>
      <w:tr w:rsidR="00D77409">
        <w:trPr>
          <w:trHeight w:val="340"/>
          <w:jc w:val="center"/>
        </w:trPr>
        <w:tc>
          <w:tcPr>
            <w:tcW w:w="2948" w:type="dxa"/>
            <w:vAlign w:val="center"/>
          </w:tcPr>
          <w:p w:rsidR="00D77409" w:rsidRDefault="000117E4">
            <w:pPr>
              <w:ind w:firstLineChars="300" w:firstLine="540"/>
              <w:rPr>
                <w:rFonts w:ascii="仿宋" w:eastAsia="仿宋" w:hAnsi="仿宋" w:cs="宋体"/>
                <w:color w:val="000000"/>
                <w:sz w:val="18"/>
                <w:szCs w:val="18"/>
              </w:rPr>
            </w:pPr>
            <w:r>
              <w:rPr>
                <w:rFonts w:ascii="仿宋" w:eastAsia="仿宋" w:hAnsi="仿宋" w:cs="宋体" w:hint="eastAsia"/>
                <w:color w:val="000000"/>
                <w:sz w:val="18"/>
                <w:szCs w:val="18"/>
              </w:rPr>
              <w:t>其他项目</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129,558.51 </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 xml:space="preserve"> 111,378.70 </w:t>
            </w:r>
          </w:p>
        </w:tc>
      </w:tr>
      <w:tr w:rsidR="00D77409">
        <w:trPr>
          <w:trHeight w:val="340"/>
          <w:jc w:val="center"/>
        </w:trPr>
        <w:tc>
          <w:tcPr>
            <w:tcW w:w="2948" w:type="dxa"/>
            <w:vAlign w:val="center"/>
          </w:tcPr>
          <w:p w:rsidR="00D77409" w:rsidRDefault="000117E4">
            <w:pPr>
              <w:rPr>
                <w:rFonts w:ascii="仿宋" w:eastAsia="仿宋" w:hAnsi="仿宋"/>
                <w:color w:val="000000"/>
                <w:sz w:val="18"/>
                <w:szCs w:val="18"/>
              </w:rPr>
            </w:pPr>
            <w:r>
              <w:rPr>
                <w:rFonts w:ascii="仿宋" w:eastAsia="仿宋" w:hAnsi="仿宋" w:cs="宋体"/>
                <w:color w:val="000000"/>
                <w:sz w:val="18"/>
                <w:szCs w:val="18"/>
              </w:rPr>
              <w:t>2</w:t>
            </w:r>
            <w:r>
              <w:rPr>
                <w:rFonts w:ascii="仿宋" w:eastAsia="仿宋" w:hAnsi="仿宋" w:cs="宋体" w:hint="eastAsia"/>
                <w:color w:val="000000"/>
                <w:sz w:val="18"/>
                <w:szCs w:val="18"/>
              </w:rPr>
              <w:t>．提供服务成本</w:t>
            </w:r>
          </w:p>
        </w:tc>
        <w:tc>
          <w:tcPr>
            <w:tcW w:w="2948" w:type="dxa"/>
            <w:vAlign w:val="center"/>
          </w:tcPr>
          <w:p w:rsidR="00D77409" w:rsidRDefault="00D77409">
            <w:pPr>
              <w:jc w:val="right"/>
              <w:rPr>
                <w:rFonts w:ascii="仿宋" w:eastAsia="仿宋" w:hAnsi="仿宋"/>
                <w:color w:val="000000"/>
                <w:sz w:val="18"/>
                <w:szCs w:val="18"/>
              </w:rPr>
            </w:pPr>
          </w:p>
        </w:tc>
        <w:tc>
          <w:tcPr>
            <w:tcW w:w="2949" w:type="dxa"/>
            <w:vAlign w:val="center"/>
          </w:tcPr>
          <w:p w:rsidR="00D77409" w:rsidRDefault="00D77409">
            <w:pPr>
              <w:jc w:val="right"/>
              <w:rPr>
                <w:rFonts w:ascii="仿宋" w:eastAsia="仿宋" w:hAnsi="仿宋"/>
                <w:color w:val="000000"/>
                <w:sz w:val="18"/>
                <w:szCs w:val="18"/>
              </w:rPr>
            </w:pPr>
          </w:p>
        </w:tc>
      </w:tr>
      <w:tr w:rsidR="00D77409">
        <w:trPr>
          <w:trHeight w:val="340"/>
          <w:jc w:val="center"/>
        </w:trPr>
        <w:tc>
          <w:tcPr>
            <w:tcW w:w="2948" w:type="dxa"/>
            <w:vAlign w:val="center"/>
          </w:tcPr>
          <w:p w:rsidR="00D77409" w:rsidRDefault="000117E4">
            <w:pPr>
              <w:jc w:val="center"/>
              <w:rPr>
                <w:rFonts w:ascii="仿宋" w:eastAsia="仿宋" w:hAnsi="仿宋"/>
                <w:color w:val="000000"/>
                <w:sz w:val="18"/>
                <w:szCs w:val="18"/>
              </w:rPr>
            </w:pPr>
            <w:r>
              <w:rPr>
                <w:rFonts w:ascii="仿宋" w:eastAsia="仿宋" w:hAnsi="仿宋" w:cs="宋体" w:hint="eastAsia"/>
                <w:color w:val="000000"/>
                <w:sz w:val="18"/>
                <w:szCs w:val="18"/>
              </w:rPr>
              <w:t>合计</w:t>
            </w:r>
          </w:p>
        </w:tc>
        <w:tc>
          <w:tcPr>
            <w:tcW w:w="2948"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10,088,037.67</w:t>
            </w:r>
          </w:p>
        </w:tc>
        <w:tc>
          <w:tcPr>
            <w:tcW w:w="2949" w:type="dxa"/>
            <w:vAlign w:val="center"/>
          </w:tcPr>
          <w:p w:rsidR="00D77409" w:rsidRDefault="000117E4">
            <w:pPr>
              <w:jc w:val="right"/>
              <w:rPr>
                <w:rFonts w:ascii="仿宋" w:eastAsia="仿宋" w:hAnsi="仿宋"/>
                <w:color w:val="000000"/>
                <w:sz w:val="18"/>
                <w:szCs w:val="18"/>
              </w:rPr>
            </w:pPr>
            <w:r>
              <w:rPr>
                <w:rFonts w:ascii="仿宋" w:eastAsia="仿宋" w:hAnsi="仿宋"/>
                <w:color w:val="000000"/>
                <w:sz w:val="18"/>
                <w:szCs w:val="18"/>
              </w:rPr>
              <w:t>8,295,296.90</w:t>
            </w:r>
          </w:p>
        </w:tc>
      </w:tr>
    </w:tbl>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注：在捐赠项目成本、提供服务成本等项目下披露所有具体项目。</w:t>
      </w:r>
    </w:p>
    <w:p w:rsidR="00D77409" w:rsidRDefault="000117E4">
      <w:pPr>
        <w:spacing w:beforeLines="50" w:before="156" w:afterLines="50" w:after="156" w:line="320" w:lineRule="exact"/>
        <w:ind w:firstLineChars="200" w:firstLine="422"/>
        <w:rPr>
          <w:rFonts w:ascii="仿宋" w:eastAsia="仿宋" w:hAnsi="仿宋" w:cs="宋体"/>
          <w:b/>
          <w:bCs/>
        </w:rPr>
      </w:pPr>
      <w:r>
        <w:rPr>
          <w:rFonts w:ascii="仿宋" w:eastAsia="仿宋" w:hAnsi="仿宋" w:cs="宋体" w:hint="eastAsia"/>
          <w:b/>
          <w:bCs/>
        </w:rPr>
        <w:t>14、管理费用</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577"/>
        <w:gridCol w:w="2134"/>
        <w:gridCol w:w="2134"/>
      </w:tblGrid>
      <w:tr w:rsidR="00D77409">
        <w:trPr>
          <w:trHeight w:val="340"/>
          <w:jc w:val="center"/>
        </w:trPr>
        <w:tc>
          <w:tcPr>
            <w:tcW w:w="4577"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项目</w:t>
            </w:r>
          </w:p>
        </w:tc>
        <w:tc>
          <w:tcPr>
            <w:tcW w:w="2134"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本年发生额</w:t>
            </w:r>
          </w:p>
        </w:tc>
        <w:tc>
          <w:tcPr>
            <w:tcW w:w="2134"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上年发生额</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sz w:val="18"/>
                <w:szCs w:val="18"/>
              </w:rPr>
              <w:t>1</w:t>
            </w:r>
            <w:r>
              <w:rPr>
                <w:rFonts w:ascii="仿宋" w:eastAsia="仿宋" w:hAnsi="仿宋" w:cs="宋体" w:hint="eastAsia"/>
                <w:sz w:val="18"/>
                <w:szCs w:val="18"/>
              </w:rPr>
              <w:t>.行政管理人员费用</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470,362.50</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 xml:space="preserve">     299,703.62</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sz w:val="18"/>
                <w:szCs w:val="18"/>
              </w:rPr>
              <w:t>2</w:t>
            </w:r>
            <w:r>
              <w:rPr>
                <w:rFonts w:ascii="仿宋" w:eastAsia="仿宋" w:hAnsi="仿宋" w:cs="宋体" w:hint="eastAsia"/>
                <w:sz w:val="18"/>
                <w:szCs w:val="18"/>
              </w:rPr>
              <w:t>.行政管理事务物品耗费和服务开支</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128,751.72</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 xml:space="preserve">         38,619.89 </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sz w:val="18"/>
                <w:szCs w:val="18"/>
              </w:rPr>
              <w:t>3</w:t>
            </w:r>
            <w:r>
              <w:rPr>
                <w:rFonts w:ascii="仿宋" w:eastAsia="仿宋" w:hAnsi="仿宋" w:cs="宋体" w:hint="eastAsia"/>
                <w:sz w:val="18"/>
                <w:szCs w:val="18"/>
              </w:rPr>
              <w:t>.行政管理事务所用资产折旧（摊销）及运行维护费用</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 xml:space="preserve">306,793.62 </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 xml:space="preserve">         316,189.31 </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hint="eastAsia"/>
                <w:sz w:val="18"/>
                <w:szCs w:val="18"/>
              </w:rPr>
              <w:t>其中：房地产损耗及使用费</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225,401.72</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 xml:space="preserve">  312,069.31</w:t>
            </w:r>
          </w:p>
        </w:tc>
      </w:tr>
      <w:tr w:rsidR="00D77409">
        <w:trPr>
          <w:trHeight w:val="340"/>
          <w:jc w:val="center"/>
        </w:trPr>
        <w:tc>
          <w:tcPr>
            <w:tcW w:w="4577" w:type="dxa"/>
            <w:vAlign w:val="center"/>
          </w:tcPr>
          <w:p w:rsidR="00D77409" w:rsidRDefault="000117E4">
            <w:pPr>
              <w:snapToGrid w:val="0"/>
              <w:ind w:firstLineChars="300" w:firstLine="540"/>
              <w:rPr>
                <w:rFonts w:ascii="仿宋" w:eastAsia="仿宋" w:hAnsi="仿宋"/>
                <w:sz w:val="18"/>
                <w:szCs w:val="18"/>
              </w:rPr>
            </w:pPr>
            <w:r>
              <w:rPr>
                <w:rFonts w:ascii="仿宋" w:eastAsia="仿宋" w:hAnsi="仿宋" w:cs="宋体" w:hint="eastAsia"/>
                <w:sz w:val="18"/>
                <w:szCs w:val="18"/>
              </w:rPr>
              <w:t>交通费</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81,391.90</w:t>
            </w:r>
          </w:p>
        </w:tc>
        <w:tc>
          <w:tcPr>
            <w:tcW w:w="2134" w:type="dxa"/>
            <w:vAlign w:val="center"/>
          </w:tcPr>
          <w:p w:rsidR="00D77409" w:rsidRDefault="00D77409">
            <w:pPr>
              <w:jc w:val="right"/>
              <w:rPr>
                <w:rFonts w:ascii="仿宋" w:eastAsia="仿宋" w:hAnsi="仿宋"/>
                <w:sz w:val="18"/>
                <w:szCs w:val="18"/>
              </w:rPr>
            </w:pPr>
          </w:p>
        </w:tc>
      </w:tr>
      <w:tr w:rsidR="00D77409">
        <w:trPr>
          <w:trHeight w:val="340"/>
          <w:jc w:val="center"/>
        </w:trPr>
        <w:tc>
          <w:tcPr>
            <w:tcW w:w="4577" w:type="dxa"/>
            <w:vAlign w:val="center"/>
          </w:tcPr>
          <w:p w:rsidR="00D77409" w:rsidRDefault="000117E4">
            <w:pPr>
              <w:snapToGrid w:val="0"/>
              <w:ind w:firstLineChars="300" w:firstLine="540"/>
              <w:rPr>
                <w:rFonts w:ascii="仿宋" w:eastAsia="仿宋" w:hAnsi="仿宋"/>
                <w:sz w:val="18"/>
                <w:szCs w:val="18"/>
              </w:rPr>
            </w:pPr>
            <w:r>
              <w:rPr>
                <w:rFonts w:ascii="仿宋" w:eastAsia="仿宋" w:hAnsi="仿宋" w:cs="宋体" w:hint="eastAsia"/>
                <w:sz w:val="18"/>
                <w:szCs w:val="18"/>
              </w:rPr>
              <w:t>无形资产摊销</w:t>
            </w:r>
          </w:p>
        </w:tc>
        <w:tc>
          <w:tcPr>
            <w:tcW w:w="2134" w:type="dxa"/>
            <w:vAlign w:val="center"/>
          </w:tcPr>
          <w:p w:rsidR="00D77409" w:rsidRDefault="00D77409">
            <w:pPr>
              <w:jc w:val="right"/>
              <w:rPr>
                <w:rFonts w:ascii="仿宋" w:eastAsia="仿宋" w:hAnsi="仿宋"/>
                <w:sz w:val="18"/>
                <w:szCs w:val="18"/>
              </w:rPr>
            </w:pPr>
          </w:p>
        </w:tc>
        <w:tc>
          <w:tcPr>
            <w:tcW w:w="2134" w:type="dxa"/>
            <w:vAlign w:val="center"/>
          </w:tcPr>
          <w:p w:rsidR="00D77409" w:rsidRDefault="00D77409">
            <w:pPr>
              <w:jc w:val="right"/>
              <w:rPr>
                <w:rFonts w:ascii="仿宋" w:eastAsia="仿宋" w:hAnsi="仿宋"/>
                <w:sz w:val="18"/>
                <w:szCs w:val="18"/>
              </w:rPr>
            </w:pPr>
          </w:p>
        </w:tc>
      </w:tr>
      <w:tr w:rsidR="00D77409">
        <w:trPr>
          <w:trHeight w:val="340"/>
          <w:jc w:val="center"/>
        </w:trPr>
        <w:tc>
          <w:tcPr>
            <w:tcW w:w="4577" w:type="dxa"/>
            <w:vAlign w:val="center"/>
          </w:tcPr>
          <w:p w:rsidR="00D77409" w:rsidRDefault="000117E4">
            <w:pPr>
              <w:snapToGrid w:val="0"/>
              <w:ind w:firstLineChars="300" w:firstLine="540"/>
              <w:rPr>
                <w:rFonts w:ascii="仿宋" w:eastAsia="仿宋" w:hAnsi="仿宋"/>
                <w:sz w:val="18"/>
                <w:szCs w:val="18"/>
              </w:rPr>
            </w:pPr>
            <w:r>
              <w:rPr>
                <w:rFonts w:ascii="仿宋" w:eastAsia="仿宋" w:hAnsi="仿宋" w:cs="宋体" w:hint="eastAsia"/>
                <w:sz w:val="18"/>
                <w:szCs w:val="18"/>
              </w:rPr>
              <w:t>其他</w:t>
            </w:r>
          </w:p>
        </w:tc>
        <w:tc>
          <w:tcPr>
            <w:tcW w:w="2134" w:type="dxa"/>
            <w:vAlign w:val="center"/>
          </w:tcPr>
          <w:p w:rsidR="00D77409" w:rsidRDefault="00D77409">
            <w:pPr>
              <w:jc w:val="right"/>
              <w:rPr>
                <w:rFonts w:ascii="仿宋" w:eastAsia="仿宋" w:hAnsi="仿宋"/>
                <w:sz w:val="18"/>
                <w:szCs w:val="18"/>
              </w:rPr>
            </w:pP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4,120.00</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sz w:val="18"/>
                <w:szCs w:val="18"/>
              </w:rPr>
              <w:t>4</w:t>
            </w:r>
            <w:r>
              <w:rPr>
                <w:rFonts w:ascii="仿宋" w:eastAsia="仿宋" w:hAnsi="仿宋" w:cs="宋体" w:hint="eastAsia"/>
                <w:sz w:val="18"/>
                <w:szCs w:val="18"/>
              </w:rPr>
              <w:t>.资产减值及处置损失</w:t>
            </w:r>
          </w:p>
        </w:tc>
        <w:tc>
          <w:tcPr>
            <w:tcW w:w="2134" w:type="dxa"/>
            <w:vAlign w:val="center"/>
          </w:tcPr>
          <w:p w:rsidR="00D77409" w:rsidRDefault="00D77409">
            <w:pPr>
              <w:jc w:val="right"/>
              <w:rPr>
                <w:rFonts w:ascii="仿宋" w:eastAsia="仿宋" w:hAnsi="仿宋"/>
                <w:sz w:val="18"/>
                <w:szCs w:val="18"/>
              </w:rPr>
            </w:pPr>
          </w:p>
        </w:tc>
        <w:tc>
          <w:tcPr>
            <w:tcW w:w="2134" w:type="dxa"/>
            <w:vAlign w:val="center"/>
          </w:tcPr>
          <w:p w:rsidR="00D77409" w:rsidRDefault="00D77409">
            <w:pPr>
              <w:jc w:val="right"/>
              <w:rPr>
                <w:rFonts w:ascii="仿宋" w:eastAsia="仿宋" w:hAnsi="仿宋"/>
                <w:sz w:val="18"/>
                <w:szCs w:val="18"/>
              </w:rPr>
            </w:pP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sz w:val="18"/>
                <w:szCs w:val="18"/>
              </w:rPr>
              <w:t>5</w:t>
            </w:r>
            <w:r>
              <w:rPr>
                <w:rFonts w:ascii="仿宋" w:eastAsia="仿宋" w:hAnsi="仿宋" w:cs="宋体" w:hint="eastAsia"/>
                <w:sz w:val="18"/>
                <w:szCs w:val="18"/>
              </w:rPr>
              <w:t>.记入管理费用的税费</w:t>
            </w:r>
          </w:p>
        </w:tc>
        <w:tc>
          <w:tcPr>
            <w:tcW w:w="2134" w:type="dxa"/>
            <w:vAlign w:val="center"/>
          </w:tcPr>
          <w:p w:rsidR="00D77409" w:rsidRDefault="000117E4">
            <w:pPr>
              <w:jc w:val="right"/>
              <w:rPr>
                <w:rFonts w:ascii="仿宋" w:eastAsia="仿宋" w:hAnsi="仿宋"/>
                <w:sz w:val="18"/>
                <w:szCs w:val="18"/>
              </w:rPr>
            </w:pPr>
            <w:r>
              <w:rPr>
                <w:rFonts w:ascii="仿宋" w:eastAsia="仿宋" w:hAnsi="仿宋"/>
                <w:sz w:val="18"/>
                <w:szCs w:val="18"/>
              </w:rPr>
              <w:t>6,443.14</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46,257.17</w:t>
            </w:r>
          </w:p>
        </w:tc>
      </w:tr>
      <w:tr w:rsidR="00D77409">
        <w:trPr>
          <w:trHeight w:val="340"/>
          <w:jc w:val="center"/>
        </w:trPr>
        <w:tc>
          <w:tcPr>
            <w:tcW w:w="4577" w:type="dxa"/>
            <w:vAlign w:val="center"/>
          </w:tcPr>
          <w:p w:rsidR="00D77409" w:rsidRDefault="000117E4">
            <w:pPr>
              <w:snapToGrid w:val="0"/>
              <w:rPr>
                <w:rFonts w:ascii="仿宋" w:eastAsia="仿宋" w:hAnsi="仿宋"/>
                <w:sz w:val="18"/>
                <w:szCs w:val="18"/>
              </w:rPr>
            </w:pPr>
            <w:r>
              <w:rPr>
                <w:rFonts w:ascii="仿宋" w:eastAsia="仿宋" w:hAnsi="仿宋" w:cs="宋体" w:hint="eastAsia"/>
                <w:sz w:val="18"/>
                <w:szCs w:val="18"/>
              </w:rPr>
              <w:t>其中：房产税</w:t>
            </w:r>
          </w:p>
        </w:tc>
        <w:tc>
          <w:tcPr>
            <w:tcW w:w="2134" w:type="dxa"/>
            <w:vAlign w:val="center"/>
          </w:tcPr>
          <w:p w:rsidR="00D77409" w:rsidRDefault="00D77409">
            <w:pPr>
              <w:snapToGrid w:val="0"/>
              <w:jc w:val="right"/>
              <w:rPr>
                <w:rFonts w:ascii="仿宋" w:eastAsia="仿宋" w:hAnsi="仿宋"/>
                <w:sz w:val="18"/>
                <w:szCs w:val="18"/>
              </w:rPr>
            </w:pPr>
          </w:p>
        </w:tc>
        <w:tc>
          <w:tcPr>
            <w:tcW w:w="2134" w:type="dxa"/>
            <w:vAlign w:val="center"/>
          </w:tcPr>
          <w:p w:rsidR="00D77409" w:rsidRDefault="00D77409">
            <w:pPr>
              <w:jc w:val="right"/>
              <w:rPr>
                <w:rFonts w:ascii="仿宋" w:eastAsia="仿宋" w:hAnsi="仿宋"/>
                <w:sz w:val="18"/>
                <w:szCs w:val="18"/>
              </w:rPr>
            </w:pPr>
          </w:p>
        </w:tc>
      </w:tr>
      <w:tr w:rsidR="00D77409">
        <w:trPr>
          <w:trHeight w:val="340"/>
          <w:jc w:val="center"/>
        </w:trPr>
        <w:tc>
          <w:tcPr>
            <w:tcW w:w="4577" w:type="dxa"/>
            <w:vAlign w:val="center"/>
          </w:tcPr>
          <w:p w:rsidR="00D77409" w:rsidRDefault="000117E4">
            <w:pPr>
              <w:snapToGrid w:val="0"/>
              <w:ind w:firstLineChars="300" w:firstLine="540"/>
              <w:rPr>
                <w:rFonts w:ascii="仿宋" w:eastAsia="仿宋" w:hAnsi="仿宋"/>
                <w:sz w:val="18"/>
                <w:szCs w:val="18"/>
              </w:rPr>
            </w:pPr>
            <w:r>
              <w:rPr>
                <w:rFonts w:ascii="仿宋" w:eastAsia="仿宋" w:hAnsi="仿宋" w:cs="宋体" w:hint="eastAsia"/>
                <w:sz w:val="18"/>
                <w:szCs w:val="18"/>
              </w:rPr>
              <w:t>车船使用税</w:t>
            </w:r>
          </w:p>
        </w:tc>
        <w:tc>
          <w:tcPr>
            <w:tcW w:w="2134" w:type="dxa"/>
            <w:vAlign w:val="center"/>
          </w:tcPr>
          <w:p w:rsidR="00D77409" w:rsidRDefault="00D77409">
            <w:pPr>
              <w:snapToGrid w:val="0"/>
              <w:jc w:val="right"/>
              <w:rPr>
                <w:rFonts w:ascii="仿宋" w:eastAsia="仿宋" w:hAnsi="仿宋"/>
                <w:sz w:val="18"/>
                <w:szCs w:val="18"/>
              </w:rPr>
            </w:pPr>
          </w:p>
        </w:tc>
        <w:tc>
          <w:tcPr>
            <w:tcW w:w="2134" w:type="dxa"/>
            <w:vAlign w:val="center"/>
          </w:tcPr>
          <w:p w:rsidR="00D77409" w:rsidRDefault="00D77409">
            <w:pPr>
              <w:jc w:val="right"/>
              <w:rPr>
                <w:rFonts w:ascii="仿宋" w:eastAsia="仿宋" w:hAnsi="仿宋"/>
                <w:sz w:val="18"/>
                <w:szCs w:val="18"/>
              </w:rPr>
            </w:pPr>
          </w:p>
        </w:tc>
      </w:tr>
      <w:tr w:rsidR="00D77409">
        <w:trPr>
          <w:trHeight w:val="340"/>
          <w:jc w:val="center"/>
        </w:trPr>
        <w:tc>
          <w:tcPr>
            <w:tcW w:w="4577" w:type="dxa"/>
            <w:vAlign w:val="center"/>
          </w:tcPr>
          <w:p w:rsidR="00D77409" w:rsidRDefault="000117E4">
            <w:pPr>
              <w:snapToGrid w:val="0"/>
              <w:ind w:firstLineChars="300" w:firstLine="540"/>
              <w:rPr>
                <w:rFonts w:ascii="仿宋" w:eastAsia="仿宋" w:hAnsi="仿宋"/>
                <w:sz w:val="18"/>
                <w:szCs w:val="18"/>
              </w:rPr>
            </w:pPr>
            <w:r>
              <w:rPr>
                <w:rFonts w:ascii="仿宋" w:eastAsia="仿宋" w:hAnsi="仿宋" w:cs="宋体" w:hint="eastAsia"/>
                <w:sz w:val="18"/>
                <w:szCs w:val="18"/>
              </w:rPr>
              <w:t>营业税金及附加</w:t>
            </w:r>
          </w:p>
        </w:tc>
        <w:tc>
          <w:tcPr>
            <w:tcW w:w="2134" w:type="dxa"/>
            <w:vAlign w:val="center"/>
          </w:tcPr>
          <w:p w:rsidR="00D77409" w:rsidRDefault="000117E4">
            <w:pPr>
              <w:snapToGrid w:val="0"/>
              <w:jc w:val="right"/>
              <w:rPr>
                <w:rFonts w:ascii="仿宋" w:eastAsia="仿宋" w:hAnsi="仿宋"/>
                <w:sz w:val="18"/>
                <w:szCs w:val="18"/>
              </w:rPr>
            </w:pPr>
            <w:r>
              <w:rPr>
                <w:rFonts w:ascii="仿宋" w:eastAsia="仿宋" w:hAnsi="仿宋"/>
                <w:sz w:val="18"/>
                <w:szCs w:val="18"/>
              </w:rPr>
              <w:t>6,443.14</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46,257.17</w:t>
            </w:r>
          </w:p>
        </w:tc>
      </w:tr>
      <w:tr w:rsidR="00D77409">
        <w:trPr>
          <w:trHeight w:val="340"/>
          <w:jc w:val="center"/>
        </w:trPr>
        <w:tc>
          <w:tcPr>
            <w:tcW w:w="4577" w:type="dxa"/>
            <w:vAlign w:val="center"/>
          </w:tcPr>
          <w:p w:rsidR="00D77409" w:rsidRDefault="000117E4">
            <w:pPr>
              <w:snapToGrid w:val="0"/>
              <w:jc w:val="center"/>
              <w:rPr>
                <w:rFonts w:ascii="仿宋" w:eastAsia="仿宋" w:hAnsi="仿宋"/>
                <w:sz w:val="18"/>
                <w:szCs w:val="18"/>
              </w:rPr>
            </w:pPr>
            <w:r>
              <w:rPr>
                <w:rFonts w:ascii="仿宋" w:eastAsia="仿宋" w:hAnsi="仿宋" w:cs="宋体" w:hint="eastAsia"/>
                <w:sz w:val="18"/>
                <w:szCs w:val="18"/>
              </w:rPr>
              <w:t>合计</w:t>
            </w:r>
          </w:p>
        </w:tc>
        <w:tc>
          <w:tcPr>
            <w:tcW w:w="2134" w:type="dxa"/>
            <w:vAlign w:val="center"/>
          </w:tcPr>
          <w:p w:rsidR="00D77409" w:rsidRDefault="000117E4">
            <w:pPr>
              <w:snapToGrid w:val="0"/>
              <w:jc w:val="right"/>
              <w:rPr>
                <w:rFonts w:ascii="仿宋" w:eastAsia="仿宋" w:hAnsi="仿宋"/>
                <w:sz w:val="18"/>
                <w:szCs w:val="18"/>
              </w:rPr>
            </w:pPr>
            <w:r>
              <w:rPr>
                <w:rFonts w:ascii="仿宋" w:eastAsia="仿宋" w:hAnsi="仿宋" w:hint="eastAsia"/>
                <w:sz w:val="18"/>
                <w:szCs w:val="18"/>
              </w:rPr>
              <w:t>912,350.98</w:t>
            </w:r>
          </w:p>
        </w:tc>
        <w:tc>
          <w:tcPr>
            <w:tcW w:w="2134" w:type="dxa"/>
            <w:vAlign w:val="center"/>
          </w:tcPr>
          <w:p w:rsidR="00D77409" w:rsidRDefault="000117E4">
            <w:pPr>
              <w:jc w:val="right"/>
              <w:rPr>
                <w:rFonts w:ascii="仿宋" w:eastAsia="仿宋" w:hAnsi="仿宋"/>
                <w:sz w:val="18"/>
                <w:szCs w:val="18"/>
              </w:rPr>
            </w:pPr>
            <w:r>
              <w:rPr>
                <w:rFonts w:ascii="仿宋" w:eastAsia="仿宋" w:hAnsi="仿宋" w:hint="eastAsia"/>
                <w:sz w:val="18"/>
                <w:szCs w:val="18"/>
              </w:rPr>
              <w:t>700,769.99</w:t>
            </w:r>
          </w:p>
        </w:tc>
      </w:tr>
    </w:tbl>
    <w:p w:rsidR="00D77409" w:rsidRDefault="000117E4">
      <w:pPr>
        <w:tabs>
          <w:tab w:val="left" w:pos="525"/>
        </w:tabs>
        <w:spacing w:beforeLines="50" w:before="156" w:line="360" w:lineRule="auto"/>
        <w:ind w:firstLineChars="196" w:firstLine="413"/>
        <w:rPr>
          <w:rFonts w:ascii="仿宋" w:eastAsia="仿宋" w:hAnsi="仿宋" w:cs="宋体"/>
          <w:b/>
          <w:bCs/>
        </w:rPr>
      </w:pPr>
      <w:r>
        <w:rPr>
          <w:rFonts w:ascii="仿宋" w:eastAsia="仿宋" w:hAnsi="仿宋" w:cs="宋体" w:hint="eastAsia"/>
          <w:b/>
          <w:bCs/>
        </w:rPr>
        <w:t>15、筹资费用</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948"/>
        <w:gridCol w:w="2948"/>
        <w:gridCol w:w="2949"/>
      </w:tblGrid>
      <w:tr w:rsidR="00D77409">
        <w:trPr>
          <w:trHeight w:val="340"/>
          <w:jc w:val="center"/>
        </w:trPr>
        <w:tc>
          <w:tcPr>
            <w:tcW w:w="2948"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项目</w:t>
            </w:r>
          </w:p>
        </w:tc>
        <w:tc>
          <w:tcPr>
            <w:tcW w:w="2948"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本年发生额</w:t>
            </w:r>
          </w:p>
        </w:tc>
        <w:tc>
          <w:tcPr>
            <w:tcW w:w="2949" w:type="dxa"/>
            <w:vAlign w:val="center"/>
          </w:tcPr>
          <w:p w:rsidR="00D77409" w:rsidRDefault="000117E4">
            <w:pPr>
              <w:jc w:val="center"/>
              <w:rPr>
                <w:rFonts w:ascii="仿宋" w:eastAsia="仿宋" w:hAnsi="仿宋"/>
                <w:kern w:val="0"/>
                <w:sz w:val="18"/>
                <w:szCs w:val="18"/>
              </w:rPr>
            </w:pPr>
            <w:r>
              <w:rPr>
                <w:rFonts w:ascii="仿宋" w:eastAsia="仿宋" w:hAnsi="仿宋" w:cs="宋体" w:hint="eastAsia"/>
                <w:kern w:val="0"/>
                <w:sz w:val="18"/>
                <w:szCs w:val="18"/>
              </w:rPr>
              <w:t>上年发生额</w:t>
            </w:r>
          </w:p>
        </w:tc>
      </w:tr>
      <w:tr w:rsidR="00D77409">
        <w:trPr>
          <w:trHeight w:val="340"/>
          <w:jc w:val="center"/>
        </w:trPr>
        <w:tc>
          <w:tcPr>
            <w:tcW w:w="2948" w:type="dxa"/>
            <w:vAlign w:val="center"/>
          </w:tcPr>
          <w:p w:rsidR="00D77409" w:rsidRDefault="000117E4">
            <w:pPr>
              <w:snapToGrid w:val="0"/>
              <w:rPr>
                <w:rFonts w:ascii="仿宋" w:eastAsia="仿宋" w:hAnsi="仿宋"/>
                <w:sz w:val="18"/>
                <w:szCs w:val="18"/>
              </w:rPr>
            </w:pPr>
            <w:r>
              <w:rPr>
                <w:rFonts w:ascii="仿宋" w:eastAsia="仿宋" w:hAnsi="仿宋" w:cs="宋体" w:hint="eastAsia"/>
                <w:sz w:val="18"/>
                <w:szCs w:val="18"/>
              </w:rPr>
              <w:t>财务费用</w:t>
            </w:r>
          </w:p>
        </w:tc>
        <w:tc>
          <w:tcPr>
            <w:tcW w:w="2948" w:type="dxa"/>
            <w:vAlign w:val="center"/>
          </w:tcPr>
          <w:p w:rsidR="00D77409" w:rsidRDefault="000117E4">
            <w:pPr>
              <w:snapToGrid w:val="0"/>
              <w:jc w:val="right"/>
              <w:rPr>
                <w:rFonts w:ascii="仿宋" w:eastAsia="仿宋" w:hAnsi="仿宋"/>
                <w:sz w:val="18"/>
                <w:szCs w:val="18"/>
              </w:rPr>
            </w:pPr>
            <w:r>
              <w:rPr>
                <w:rFonts w:ascii="仿宋" w:eastAsia="仿宋" w:hAnsi="仿宋"/>
                <w:sz w:val="18"/>
                <w:szCs w:val="18"/>
              </w:rPr>
              <w:t>5,257.00</w:t>
            </w:r>
          </w:p>
        </w:tc>
        <w:tc>
          <w:tcPr>
            <w:tcW w:w="2949" w:type="dxa"/>
            <w:vAlign w:val="center"/>
          </w:tcPr>
          <w:p w:rsidR="00D77409" w:rsidRDefault="000117E4">
            <w:pPr>
              <w:snapToGrid w:val="0"/>
              <w:jc w:val="right"/>
              <w:rPr>
                <w:rFonts w:ascii="仿宋" w:eastAsia="仿宋" w:hAnsi="仿宋"/>
                <w:sz w:val="18"/>
                <w:szCs w:val="18"/>
              </w:rPr>
            </w:pPr>
            <w:r>
              <w:rPr>
                <w:rFonts w:ascii="仿宋" w:eastAsia="仿宋" w:hAnsi="仿宋" w:hint="eastAsia"/>
                <w:sz w:val="18"/>
                <w:szCs w:val="18"/>
              </w:rPr>
              <w:t>-</w:t>
            </w:r>
          </w:p>
        </w:tc>
      </w:tr>
      <w:tr w:rsidR="00D77409">
        <w:trPr>
          <w:trHeight w:val="340"/>
          <w:jc w:val="center"/>
        </w:trPr>
        <w:tc>
          <w:tcPr>
            <w:tcW w:w="2948" w:type="dxa"/>
            <w:vAlign w:val="center"/>
          </w:tcPr>
          <w:p w:rsidR="00D77409" w:rsidRDefault="000117E4">
            <w:pPr>
              <w:snapToGrid w:val="0"/>
              <w:rPr>
                <w:rFonts w:ascii="仿宋" w:eastAsia="仿宋" w:hAnsi="仿宋"/>
                <w:sz w:val="18"/>
                <w:szCs w:val="18"/>
              </w:rPr>
            </w:pPr>
            <w:r>
              <w:rPr>
                <w:rFonts w:ascii="仿宋" w:eastAsia="仿宋" w:hAnsi="仿宋" w:cs="宋体" w:hint="eastAsia"/>
                <w:sz w:val="18"/>
                <w:szCs w:val="18"/>
              </w:rPr>
              <w:t>其他费用</w:t>
            </w:r>
          </w:p>
        </w:tc>
        <w:tc>
          <w:tcPr>
            <w:tcW w:w="2948" w:type="dxa"/>
            <w:vAlign w:val="center"/>
          </w:tcPr>
          <w:p w:rsidR="00D77409" w:rsidRDefault="000117E4">
            <w:pPr>
              <w:snapToGrid w:val="0"/>
              <w:jc w:val="right"/>
              <w:rPr>
                <w:rFonts w:ascii="仿宋" w:eastAsia="仿宋" w:hAnsi="仿宋"/>
                <w:sz w:val="18"/>
                <w:szCs w:val="18"/>
              </w:rPr>
            </w:pPr>
            <w:r>
              <w:rPr>
                <w:rFonts w:ascii="仿宋" w:eastAsia="仿宋" w:hAnsi="仿宋"/>
                <w:sz w:val="18"/>
                <w:szCs w:val="18"/>
              </w:rPr>
              <w:t>139.00</w:t>
            </w:r>
          </w:p>
        </w:tc>
        <w:tc>
          <w:tcPr>
            <w:tcW w:w="2949" w:type="dxa"/>
            <w:vAlign w:val="center"/>
          </w:tcPr>
          <w:p w:rsidR="00D77409" w:rsidRDefault="000117E4">
            <w:pPr>
              <w:snapToGrid w:val="0"/>
              <w:jc w:val="right"/>
              <w:rPr>
                <w:rFonts w:ascii="仿宋" w:eastAsia="仿宋" w:hAnsi="仿宋"/>
                <w:sz w:val="18"/>
                <w:szCs w:val="18"/>
              </w:rPr>
            </w:pPr>
            <w:r>
              <w:rPr>
                <w:rFonts w:ascii="仿宋" w:eastAsia="仿宋" w:hAnsi="仿宋" w:hint="eastAsia"/>
                <w:sz w:val="18"/>
                <w:szCs w:val="18"/>
              </w:rPr>
              <w:t>-</w:t>
            </w:r>
          </w:p>
        </w:tc>
      </w:tr>
      <w:tr w:rsidR="00D77409">
        <w:trPr>
          <w:trHeight w:val="340"/>
          <w:jc w:val="center"/>
        </w:trPr>
        <w:tc>
          <w:tcPr>
            <w:tcW w:w="2948" w:type="dxa"/>
            <w:vAlign w:val="center"/>
          </w:tcPr>
          <w:p w:rsidR="00D77409" w:rsidRDefault="000117E4">
            <w:pPr>
              <w:snapToGrid w:val="0"/>
              <w:jc w:val="center"/>
              <w:rPr>
                <w:rFonts w:ascii="仿宋" w:eastAsia="仿宋" w:hAnsi="仿宋"/>
                <w:sz w:val="18"/>
                <w:szCs w:val="18"/>
              </w:rPr>
            </w:pPr>
            <w:r>
              <w:rPr>
                <w:rFonts w:ascii="仿宋" w:eastAsia="仿宋" w:hAnsi="仿宋" w:cs="宋体" w:hint="eastAsia"/>
                <w:sz w:val="18"/>
                <w:szCs w:val="18"/>
              </w:rPr>
              <w:t>合计</w:t>
            </w:r>
          </w:p>
        </w:tc>
        <w:tc>
          <w:tcPr>
            <w:tcW w:w="2948" w:type="dxa"/>
            <w:vAlign w:val="center"/>
          </w:tcPr>
          <w:p w:rsidR="00D77409" w:rsidRDefault="000117E4">
            <w:pPr>
              <w:snapToGrid w:val="0"/>
              <w:jc w:val="right"/>
              <w:rPr>
                <w:rFonts w:ascii="仿宋" w:eastAsia="仿宋" w:hAnsi="仿宋"/>
                <w:sz w:val="18"/>
                <w:szCs w:val="18"/>
              </w:rPr>
            </w:pPr>
            <w:r>
              <w:rPr>
                <w:rFonts w:ascii="仿宋" w:eastAsia="仿宋" w:hAnsi="仿宋" w:hint="eastAsia"/>
                <w:sz w:val="18"/>
                <w:szCs w:val="18"/>
              </w:rPr>
              <w:t>5,396.00</w:t>
            </w:r>
          </w:p>
        </w:tc>
        <w:tc>
          <w:tcPr>
            <w:tcW w:w="2949" w:type="dxa"/>
            <w:vAlign w:val="center"/>
          </w:tcPr>
          <w:p w:rsidR="00D77409" w:rsidRDefault="00D77409">
            <w:pPr>
              <w:snapToGrid w:val="0"/>
              <w:jc w:val="right"/>
              <w:rPr>
                <w:rFonts w:ascii="仿宋" w:eastAsia="仿宋" w:hAnsi="仿宋"/>
                <w:sz w:val="18"/>
                <w:szCs w:val="18"/>
              </w:rPr>
            </w:pPr>
          </w:p>
        </w:tc>
      </w:tr>
    </w:tbl>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六、理事会成员和职工的数量、变动情况以及获得的薪金等报酬情况的说明</w:t>
      </w:r>
    </w:p>
    <w:p w:rsidR="00D77409" w:rsidRDefault="000117E4">
      <w:pPr>
        <w:rPr>
          <w:rFonts w:ascii="仿宋" w:eastAsia="仿宋" w:hAnsi="仿宋" w:cs="宋体"/>
          <w:kern w:val="0"/>
          <w:sz w:val="18"/>
          <w:szCs w:val="18"/>
        </w:rPr>
      </w:pPr>
      <w:r>
        <w:rPr>
          <w:rFonts w:ascii="仿宋" w:eastAsia="仿宋" w:hAnsi="仿宋" w:cs="宋体" w:hint="eastAsia"/>
          <w:kern w:val="0"/>
          <w:sz w:val="18"/>
          <w:szCs w:val="18"/>
        </w:rPr>
        <w:t>1、列示本届理事会成员情况：</w:t>
      </w:r>
    </w:p>
    <w:tbl>
      <w:tblPr>
        <w:tblW w:w="94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80"/>
        <w:gridCol w:w="1756"/>
        <w:gridCol w:w="4259"/>
        <w:gridCol w:w="1110"/>
        <w:gridCol w:w="750"/>
      </w:tblGrid>
      <w:tr w:rsidR="00D77409">
        <w:trPr>
          <w:trHeight w:val="641"/>
          <w:tblHeader/>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姓名</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性别</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理事会职务</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工作单位</w:t>
            </w:r>
          </w:p>
        </w:tc>
        <w:tc>
          <w:tcPr>
            <w:tcW w:w="111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本年度在基金会领取的报酬</w:t>
            </w:r>
          </w:p>
        </w:tc>
        <w:tc>
          <w:tcPr>
            <w:tcW w:w="75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领取报酬事由</w:t>
            </w: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王永武</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男</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理事长</w:t>
            </w:r>
          </w:p>
        </w:tc>
        <w:tc>
          <w:tcPr>
            <w:tcW w:w="4259" w:type="dxa"/>
            <w:vAlign w:val="center"/>
          </w:tcPr>
          <w:p w:rsidR="00D77409" w:rsidRPr="0087736C" w:rsidRDefault="00D77409">
            <w:pPr>
              <w:jc w:val="center"/>
              <w:rPr>
                <w:rFonts w:ascii="仿宋" w:eastAsia="仿宋" w:hAnsi="仿宋" w:cs="宋体"/>
                <w:kern w:val="0"/>
                <w:sz w:val="18"/>
                <w:szCs w:val="18"/>
              </w:rPr>
            </w:pP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lastRenderedPageBreak/>
              <w:t>周思颖</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女</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重庆市婚姻收养登记管理中心主任</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李新慧</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女</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副理事长兼秘书长</w:t>
            </w:r>
          </w:p>
        </w:tc>
        <w:tc>
          <w:tcPr>
            <w:tcW w:w="4259" w:type="dxa"/>
            <w:vAlign w:val="center"/>
          </w:tcPr>
          <w:p w:rsidR="00D77409" w:rsidRPr="0087736C" w:rsidRDefault="00D77409">
            <w:pPr>
              <w:jc w:val="center"/>
              <w:rPr>
                <w:rFonts w:ascii="仿宋" w:eastAsia="仿宋" w:hAnsi="仿宋" w:cs="宋体"/>
                <w:kern w:val="0"/>
                <w:sz w:val="18"/>
                <w:szCs w:val="18"/>
              </w:rPr>
            </w:pP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罗侠</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女</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重庆商报新闻中心主任</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胡和蓉</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女</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新女报传媒集团副总编辑</w:t>
            </w:r>
            <w:proofErr w:type="gramStart"/>
            <w:r w:rsidRPr="0087736C">
              <w:rPr>
                <w:rFonts w:ascii="仿宋" w:eastAsia="仿宋" w:hAnsi="仿宋" w:cs="宋体" w:hint="eastAsia"/>
                <w:kern w:val="0"/>
                <w:sz w:val="18"/>
                <w:szCs w:val="18"/>
              </w:rPr>
              <w:t>兼渝报</w:t>
            </w:r>
            <w:proofErr w:type="gramEnd"/>
            <w:r w:rsidRPr="0087736C">
              <w:rPr>
                <w:rFonts w:ascii="仿宋" w:eastAsia="仿宋" w:hAnsi="仿宋" w:cs="宋体" w:hint="eastAsia"/>
                <w:kern w:val="0"/>
                <w:sz w:val="18"/>
                <w:szCs w:val="18"/>
              </w:rPr>
              <w:t>总编辑</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张国桥</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男</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铜雀台整形美容医院有限公司</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程柱</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男</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重庆市大足区源鼎混凝土有限公司</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谭启洪</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男</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proofErr w:type="gramStart"/>
            <w:r w:rsidRPr="0087736C">
              <w:rPr>
                <w:rFonts w:ascii="仿宋" w:eastAsia="仿宋" w:hAnsi="仿宋" w:cs="宋体" w:hint="eastAsia"/>
                <w:kern w:val="0"/>
                <w:sz w:val="18"/>
                <w:szCs w:val="18"/>
              </w:rPr>
              <w:t>裕城投资</w:t>
            </w:r>
            <w:proofErr w:type="gramEnd"/>
            <w:r w:rsidRPr="0087736C">
              <w:rPr>
                <w:rFonts w:ascii="仿宋" w:eastAsia="仿宋" w:hAnsi="仿宋" w:cs="宋体" w:hint="eastAsia"/>
                <w:kern w:val="0"/>
                <w:sz w:val="18"/>
                <w:szCs w:val="18"/>
              </w:rPr>
              <w:t>控股有限公司</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r w:rsidR="00D77409">
        <w:trPr>
          <w:trHeight w:val="340"/>
        </w:trPr>
        <w:tc>
          <w:tcPr>
            <w:tcW w:w="1077"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徐茜</w:t>
            </w:r>
          </w:p>
        </w:tc>
        <w:tc>
          <w:tcPr>
            <w:tcW w:w="480"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女</w:t>
            </w:r>
          </w:p>
        </w:tc>
        <w:tc>
          <w:tcPr>
            <w:tcW w:w="1756"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理事</w:t>
            </w:r>
          </w:p>
        </w:tc>
        <w:tc>
          <w:tcPr>
            <w:tcW w:w="4259" w:type="dxa"/>
            <w:vAlign w:val="center"/>
          </w:tcPr>
          <w:p w:rsidR="00D77409" w:rsidRPr="0087736C" w:rsidRDefault="000117E4">
            <w:pPr>
              <w:jc w:val="center"/>
              <w:rPr>
                <w:rFonts w:ascii="仿宋" w:eastAsia="仿宋" w:hAnsi="仿宋" w:cs="宋体"/>
                <w:kern w:val="0"/>
                <w:sz w:val="18"/>
                <w:szCs w:val="18"/>
              </w:rPr>
            </w:pPr>
            <w:r w:rsidRPr="0087736C">
              <w:rPr>
                <w:rFonts w:ascii="仿宋" w:eastAsia="仿宋" w:hAnsi="仿宋" w:cs="宋体" w:hint="eastAsia"/>
                <w:kern w:val="0"/>
                <w:sz w:val="18"/>
                <w:szCs w:val="18"/>
              </w:rPr>
              <w:t>重庆昌瑞税务师事务所</w:t>
            </w:r>
          </w:p>
        </w:tc>
        <w:tc>
          <w:tcPr>
            <w:tcW w:w="1110" w:type="dxa"/>
            <w:vAlign w:val="center"/>
          </w:tcPr>
          <w:p w:rsidR="00D77409" w:rsidRPr="0087736C" w:rsidRDefault="00D77409">
            <w:pPr>
              <w:jc w:val="center"/>
              <w:rPr>
                <w:rFonts w:ascii="仿宋" w:eastAsia="仿宋" w:hAnsi="仿宋" w:cs="宋体"/>
                <w:kern w:val="0"/>
                <w:sz w:val="18"/>
                <w:szCs w:val="18"/>
              </w:rPr>
            </w:pPr>
          </w:p>
        </w:tc>
        <w:tc>
          <w:tcPr>
            <w:tcW w:w="750" w:type="dxa"/>
            <w:vAlign w:val="center"/>
          </w:tcPr>
          <w:p w:rsidR="00D77409" w:rsidRDefault="00D77409">
            <w:pPr>
              <w:jc w:val="center"/>
              <w:rPr>
                <w:rFonts w:ascii="仿宋" w:eastAsia="仿宋" w:hAnsi="仿宋" w:cs="宋体"/>
                <w:kern w:val="0"/>
                <w:sz w:val="18"/>
                <w:szCs w:val="18"/>
              </w:rPr>
            </w:pPr>
          </w:p>
        </w:tc>
      </w:tr>
    </w:tbl>
    <w:p w:rsidR="00D77409" w:rsidRDefault="000117E4">
      <w:pPr>
        <w:rPr>
          <w:rFonts w:ascii="仿宋" w:eastAsia="仿宋" w:hAnsi="仿宋" w:cs="宋体"/>
          <w:kern w:val="0"/>
          <w:sz w:val="18"/>
          <w:szCs w:val="18"/>
        </w:rPr>
      </w:pPr>
      <w:r>
        <w:rPr>
          <w:rFonts w:ascii="仿宋" w:eastAsia="仿宋" w:hAnsi="仿宋" w:cs="宋体" w:hint="eastAsia"/>
          <w:kern w:val="0"/>
          <w:sz w:val="18"/>
          <w:szCs w:val="18"/>
        </w:rPr>
        <w:t>2、本基金会职工总数：</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0"/>
        <w:gridCol w:w="1420"/>
        <w:gridCol w:w="949"/>
        <w:gridCol w:w="2769"/>
      </w:tblGrid>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姓名</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性别</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政治面貌</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出生日期</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学历</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所在部门及职务</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王永武</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男</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1954.12.06</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理事长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李新慧</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1956.02.20</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秘书长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王菊明</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1953.10.13</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项目一部副部长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钟莉</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1965.10.24</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财务部部长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刘强</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群众</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1969.11.23</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办公室驾驶员</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冉雪莲</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群众</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1988.12.27</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项目一部部长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proofErr w:type="gramStart"/>
            <w:r>
              <w:rPr>
                <w:rFonts w:ascii="仿宋" w:eastAsia="仿宋" w:hAnsi="仿宋" w:cs="宋体" w:hint="eastAsia"/>
                <w:kern w:val="0"/>
                <w:sz w:val="18"/>
                <w:szCs w:val="18"/>
              </w:rPr>
              <w:t>刘祖承</w:t>
            </w:r>
            <w:proofErr w:type="gramEnd"/>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男</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1980.04.01</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财务部副部长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proofErr w:type="gramStart"/>
            <w:r>
              <w:rPr>
                <w:rFonts w:ascii="仿宋" w:eastAsia="仿宋" w:hAnsi="仿宋" w:cs="宋体" w:hint="eastAsia"/>
                <w:kern w:val="0"/>
                <w:sz w:val="18"/>
                <w:szCs w:val="18"/>
              </w:rPr>
              <w:t>张仁维</w:t>
            </w:r>
            <w:proofErr w:type="gramEnd"/>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男</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党员</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1989.10.12</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副秘书长</w:t>
            </w:r>
            <w:proofErr w:type="gramStart"/>
            <w:r>
              <w:rPr>
                <w:rFonts w:ascii="仿宋" w:eastAsia="仿宋" w:hAnsi="仿宋" w:cs="宋体" w:hint="eastAsia"/>
                <w:kern w:val="0"/>
                <w:sz w:val="18"/>
                <w:szCs w:val="18"/>
              </w:rPr>
              <w:t>兼项目</w:t>
            </w:r>
            <w:proofErr w:type="gramEnd"/>
            <w:r>
              <w:rPr>
                <w:rFonts w:ascii="仿宋" w:eastAsia="仿宋" w:hAnsi="仿宋" w:cs="宋体" w:hint="eastAsia"/>
                <w:kern w:val="0"/>
                <w:sz w:val="18"/>
                <w:szCs w:val="18"/>
              </w:rPr>
              <w:t>二部部长</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吴丹青</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男</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群众</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1993.02.06</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项目二部专员</w:t>
            </w:r>
          </w:p>
        </w:tc>
      </w:tr>
      <w:tr w:rsidR="00D77409">
        <w:trPr>
          <w:trHeight w:val="340"/>
        </w:trPr>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彭欣</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女</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群众</w:t>
            </w:r>
          </w:p>
        </w:tc>
        <w:tc>
          <w:tcPr>
            <w:tcW w:w="1420"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1976.09.11</w:t>
            </w:r>
          </w:p>
        </w:tc>
        <w:tc>
          <w:tcPr>
            <w:tcW w:w="94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大学</w:t>
            </w:r>
          </w:p>
        </w:tc>
        <w:tc>
          <w:tcPr>
            <w:tcW w:w="2769" w:type="dxa"/>
            <w:vAlign w:val="center"/>
          </w:tcPr>
          <w:p w:rsidR="00D77409" w:rsidRDefault="000117E4">
            <w:pPr>
              <w:jc w:val="center"/>
              <w:rPr>
                <w:rFonts w:ascii="仿宋" w:eastAsia="仿宋" w:hAnsi="仿宋" w:cs="宋体"/>
                <w:kern w:val="0"/>
                <w:sz w:val="18"/>
                <w:szCs w:val="18"/>
              </w:rPr>
            </w:pPr>
            <w:r>
              <w:rPr>
                <w:rFonts w:ascii="仿宋" w:eastAsia="仿宋" w:hAnsi="仿宋" w:cs="宋体" w:hint="eastAsia"/>
                <w:kern w:val="0"/>
                <w:sz w:val="18"/>
                <w:szCs w:val="18"/>
              </w:rPr>
              <w:t>办公室副主任</w:t>
            </w:r>
          </w:p>
        </w:tc>
      </w:tr>
    </w:tbl>
    <w:p w:rsidR="00D77409" w:rsidRPr="0087736C" w:rsidRDefault="000117E4" w:rsidP="0087736C">
      <w:pPr>
        <w:ind w:firstLineChars="200" w:firstLine="420"/>
        <w:rPr>
          <w:rFonts w:ascii="仿宋" w:eastAsia="仿宋" w:hAnsi="仿宋" w:cs="宋体"/>
          <w:color w:val="000000"/>
        </w:rPr>
      </w:pPr>
      <w:r w:rsidRPr="0087736C">
        <w:rPr>
          <w:rFonts w:ascii="仿宋" w:eastAsia="仿宋" w:hAnsi="仿宋" w:cs="宋体" w:hint="eastAsia"/>
          <w:color w:val="000000"/>
        </w:rPr>
        <w:t>本基金会职工总数10人、工资总额352350元、人均工资35235元。</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sz w:val="24"/>
          <w:szCs w:val="24"/>
        </w:rPr>
        <w:t>七、在计算公益事业支出比例、工作人员工资福利和行政办公支出比例时需要具</w:t>
      </w:r>
      <w:r>
        <w:rPr>
          <w:rFonts w:ascii="仿宋" w:eastAsia="仿宋" w:hAnsi="仿宋" w:cs="宋体" w:hint="eastAsia"/>
          <w:b/>
          <w:bCs/>
          <w:color w:val="000000"/>
          <w:sz w:val="24"/>
          <w:szCs w:val="24"/>
        </w:rPr>
        <w:t>体说明的事项</w:t>
      </w:r>
    </w:p>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在计算公益事业支出比例时需要说明的事项：无</w:t>
      </w:r>
    </w:p>
    <w:p w:rsidR="00D77409" w:rsidRDefault="000117E4">
      <w:pPr>
        <w:spacing w:line="480" w:lineRule="exact"/>
        <w:ind w:firstLineChars="200" w:firstLine="420"/>
        <w:rPr>
          <w:rFonts w:ascii="仿宋" w:eastAsia="仿宋" w:hAnsi="仿宋" w:cs="宋体"/>
          <w:color w:val="000000"/>
        </w:rPr>
      </w:pPr>
      <w:r>
        <w:rPr>
          <w:rFonts w:ascii="仿宋" w:eastAsia="仿宋" w:hAnsi="仿宋" w:cs="宋体" w:hint="eastAsia"/>
          <w:color w:val="000000"/>
        </w:rPr>
        <w:t>在计算工作人员工资福利和行政办公支出比例时需要说明的事项：无</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sz w:val="24"/>
          <w:szCs w:val="24"/>
        </w:rPr>
      </w:pPr>
      <w:r>
        <w:rPr>
          <w:rFonts w:ascii="仿宋" w:eastAsia="仿宋" w:hAnsi="仿宋" w:cs="宋体" w:hint="eastAsia"/>
          <w:b/>
          <w:bCs/>
          <w:sz w:val="24"/>
          <w:szCs w:val="24"/>
        </w:rPr>
        <w:t>八、重大公益项目</w:t>
      </w:r>
    </w:p>
    <w:p w:rsidR="00D77409" w:rsidRDefault="000117E4" w:rsidP="00274DCE">
      <w:pPr>
        <w:tabs>
          <w:tab w:val="left" w:pos="525"/>
        </w:tabs>
        <w:spacing w:beforeLines="50" w:before="156" w:line="360" w:lineRule="auto"/>
        <w:ind w:firstLineChars="196" w:firstLine="412"/>
        <w:rPr>
          <w:rFonts w:ascii="仿宋" w:eastAsia="仿宋" w:hAnsi="仿宋" w:cs="宋体"/>
        </w:rPr>
      </w:pPr>
      <w:r>
        <w:rPr>
          <w:rFonts w:ascii="仿宋" w:eastAsia="仿宋" w:hAnsi="仿宋" w:cs="宋体"/>
        </w:rPr>
        <w:t>1</w:t>
      </w:r>
      <w:r>
        <w:rPr>
          <w:rFonts w:ascii="仿宋" w:eastAsia="仿宋" w:hAnsi="仿宋" w:cs="宋体" w:hint="eastAsia"/>
        </w:rPr>
        <w:t>、重大公益项目收支明细表</w:t>
      </w:r>
    </w:p>
    <w:tbl>
      <w:tblPr>
        <w:tblW w:w="9412"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130"/>
        <w:gridCol w:w="1305"/>
        <w:gridCol w:w="1251"/>
        <w:gridCol w:w="993"/>
        <w:gridCol w:w="1134"/>
        <w:gridCol w:w="1134"/>
        <w:gridCol w:w="1275"/>
        <w:gridCol w:w="1190"/>
      </w:tblGrid>
      <w:tr w:rsidR="00D77409">
        <w:trPr>
          <w:trHeight w:val="340"/>
          <w:jc w:val="center"/>
        </w:trPr>
        <w:tc>
          <w:tcPr>
            <w:tcW w:w="1130" w:type="dxa"/>
            <w:vMerge w:val="restart"/>
            <w:vAlign w:val="center"/>
          </w:tcPr>
          <w:p w:rsidR="00D77409" w:rsidRDefault="000117E4">
            <w:pPr>
              <w:snapToGrid w:val="0"/>
              <w:jc w:val="center"/>
              <w:rPr>
                <w:rFonts w:ascii="仿宋" w:eastAsia="仿宋" w:hAnsi="仿宋"/>
                <w:bCs/>
                <w:kern w:val="0"/>
                <w:sz w:val="18"/>
                <w:szCs w:val="18"/>
              </w:rPr>
            </w:pPr>
            <w:r>
              <w:rPr>
                <w:rFonts w:ascii="仿宋" w:eastAsia="仿宋" w:hAnsi="仿宋" w:cs="宋体" w:hint="eastAsia"/>
                <w:bCs/>
                <w:kern w:val="0"/>
                <w:sz w:val="18"/>
                <w:szCs w:val="18"/>
              </w:rPr>
              <w:t>项目名称</w:t>
            </w:r>
          </w:p>
        </w:tc>
        <w:tc>
          <w:tcPr>
            <w:tcW w:w="1305" w:type="dxa"/>
            <w:vMerge w:val="restart"/>
            <w:vAlign w:val="center"/>
          </w:tcPr>
          <w:p w:rsidR="00D77409" w:rsidRDefault="000117E4">
            <w:pPr>
              <w:snapToGrid w:val="0"/>
              <w:jc w:val="center"/>
              <w:rPr>
                <w:rFonts w:ascii="仿宋" w:eastAsia="仿宋" w:hAnsi="仿宋"/>
                <w:bCs/>
                <w:kern w:val="0"/>
                <w:sz w:val="18"/>
                <w:szCs w:val="18"/>
              </w:rPr>
            </w:pPr>
            <w:r>
              <w:rPr>
                <w:rFonts w:ascii="仿宋" w:eastAsia="仿宋" w:hAnsi="仿宋" w:cs="宋体" w:hint="eastAsia"/>
                <w:bCs/>
                <w:kern w:val="0"/>
                <w:sz w:val="18"/>
                <w:szCs w:val="18"/>
              </w:rPr>
              <w:t>收入</w:t>
            </w:r>
          </w:p>
        </w:tc>
        <w:tc>
          <w:tcPr>
            <w:tcW w:w="6977" w:type="dxa"/>
            <w:gridSpan w:val="6"/>
            <w:vAlign w:val="center"/>
          </w:tcPr>
          <w:p w:rsidR="00D77409" w:rsidRDefault="000117E4">
            <w:pPr>
              <w:snapToGrid w:val="0"/>
              <w:jc w:val="center"/>
              <w:rPr>
                <w:rFonts w:ascii="仿宋" w:eastAsia="仿宋" w:hAnsi="仿宋"/>
                <w:bCs/>
                <w:kern w:val="0"/>
                <w:sz w:val="18"/>
                <w:szCs w:val="18"/>
              </w:rPr>
            </w:pPr>
            <w:r>
              <w:rPr>
                <w:rFonts w:ascii="仿宋" w:eastAsia="仿宋" w:hAnsi="仿宋" w:cs="宋体" w:hint="eastAsia"/>
                <w:bCs/>
                <w:kern w:val="0"/>
                <w:sz w:val="18"/>
                <w:szCs w:val="18"/>
              </w:rPr>
              <w:t>支出</w:t>
            </w:r>
          </w:p>
        </w:tc>
      </w:tr>
      <w:tr w:rsidR="00D77409">
        <w:trPr>
          <w:trHeight w:val="340"/>
          <w:jc w:val="center"/>
        </w:trPr>
        <w:tc>
          <w:tcPr>
            <w:tcW w:w="1130" w:type="dxa"/>
            <w:vMerge/>
            <w:vAlign w:val="center"/>
          </w:tcPr>
          <w:p w:rsidR="00D77409" w:rsidRDefault="00D77409">
            <w:pPr>
              <w:snapToGrid w:val="0"/>
              <w:jc w:val="center"/>
              <w:rPr>
                <w:rFonts w:ascii="仿宋" w:eastAsia="仿宋" w:hAnsi="仿宋"/>
                <w:bCs/>
                <w:kern w:val="0"/>
                <w:sz w:val="18"/>
                <w:szCs w:val="18"/>
              </w:rPr>
            </w:pPr>
          </w:p>
        </w:tc>
        <w:tc>
          <w:tcPr>
            <w:tcW w:w="1305" w:type="dxa"/>
            <w:vMerge/>
            <w:vAlign w:val="center"/>
          </w:tcPr>
          <w:p w:rsidR="00D77409" w:rsidRDefault="00D77409">
            <w:pPr>
              <w:snapToGrid w:val="0"/>
              <w:jc w:val="center"/>
              <w:rPr>
                <w:rFonts w:ascii="仿宋" w:eastAsia="仿宋" w:hAnsi="仿宋"/>
                <w:bCs/>
                <w:kern w:val="0"/>
                <w:sz w:val="18"/>
                <w:szCs w:val="18"/>
              </w:rPr>
            </w:pPr>
          </w:p>
        </w:tc>
        <w:tc>
          <w:tcPr>
            <w:tcW w:w="1251" w:type="dxa"/>
            <w:vMerge w:val="restart"/>
            <w:vAlign w:val="center"/>
          </w:tcPr>
          <w:p w:rsidR="00D77409" w:rsidRDefault="000117E4">
            <w:pPr>
              <w:snapToGrid w:val="0"/>
              <w:jc w:val="center"/>
              <w:rPr>
                <w:rFonts w:ascii="仿宋" w:eastAsia="仿宋" w:hAnsi="仿宋" w:cs="宋体"/>
                <w:bCs/>
                <w:kern w:val="0"/>
                <w:sz w:val="18"/>
                <w:szCs w:val="18"/>
              </w:rPr>
            </w:pPr>
            <w:r>
              <w:rPr>
                <w:rFonts w:ascii="仿宋" w:eastAsia="仿宋" w:hAnsi="仿宋" w:cs="宋体" w:hint="eastAsia"/>
                <w:bCs/>
                <w:kern w:val="0"/>
                <w:sz w:val="18"/>
                <w:szCs w:val="18"/>
              </w:rPr>
              <w:t>直接用于受</w:t>
            </w:r>
            <w:r>
              <w:rPr>
                <w:rFonts w:ascii="仿宋" w:eastAsia="仿宋" w:hAnsi="仿宋" w:cs="宋体" w:hint="eastAsia"/>
                <w:bCs/>
                <w:kern w:val="0"/>
                <w:sz w:val="18"/>
                <w:szCs w:val="18"/>
              </w:rPr>
              <w:lastRenderedPageBreak/>
              <w:t>助人的款物</w:t>
            </w:r>
          </w:p>
        </w:tc>
        <w:tc>
          <w:tcPr>
            <w:tcW w:w="4536" w:type="dxa"/>
            <w:gridSpan w:val="4"/>
            <w:vAlign w:val="center"/>
          </w:tcPr>
          <w:p w:rsidR="00D77409" w:rsidRDefault="000117E4">
            <w:pPr>
              <w:snapToGrid w:val="0"/>
              <w:jc w:val="center"/>
              <w:rPr>
                <w:rFonts w:ascii="仿宋" w:eastAsia="仿宋" w:hAnsi="仿宋" w:cs="宋体"/>
                <w:bCs/>
                <w:kern w:val="0"/>
                <w:sz w:val="18"/>
                <w:szCs w:val="18"/>
              </w:rPr>
            </w:pPr>
            <w:r>
              <w:rPr>
                <w:rFonts w:ascii="仿宋" w:eastAsia="仿宋" w:hAnsi="仿宋" w:cs="宋体" w:hint="eastAsia"/>
                <w:bCs/>
                <w:kern w:val="0"/>
                <w:sz w:val="18"/>
                <w:szCs w:val="18"/>
              </w:rPr>
              <w:lastRenderedPageBreak/>
              <w:t>项目直接运行费用</w:t>
            </w:r>
          </w:p>
        </w:tc>
        <w:tc>
          <w:tcPr>
            <w:tcW w:w="1190" w:type="dxa"/>
            <w:vAlign w:val="center"/>
          </w:tcPr>
          <w:p w:rsidR="00D77409" w:rsidRDefault="000117E4">
            <w:pPr>
              <w:snapToGrid w:val="0"/>
              <w:jc w:val="center"/>
              <w:rPr>
                <w:rFonts w:ascii="仿宋" w:eastAsia="仿宋" w:hAnsi="仿宋"/>
                <w:bCs/>
                <w:kern w:val="0"/>
                <w:sz w:val="18"/>
                <w:szCs w:val="18"/>
              </w:rPr>
            </w:pPr>
            <w:r>
              <w:rPr>
                <w:rFonts w:ascii="仿宋" w:eastAsia="仿宋" w:hAnsi="仿宋" w:cs="宋体" w:hint="eastAsia"/>
                <w:bCs/>
                <w:kern w:val="0"/>
                <w:sz w:val="18"/>
                <w:szCs w:val="18"/>
              </w:rPr>
              <w:t>总计</w:t>
            </w:r>
          </w:p>
        </w:tc>
      </w:tr>
      <w:tr w:rsidR="00D77409">
        <w:trPr>
          <w:trHeight w:val="340"/>
          <w:jc w:val="center"/>
        </w:trPr>
        <w:tc>
          <w:tcPr>
            <w:tcW w:w="1130" w:type="dxa"/>
            <w:vMerge/>
            <w:vAlign w:val="center"/>
          </w:tcPr>
          <w:p w:rsidR="00D77409" w:rsidRDefault="00D77409">
            <w:pPr>
              <w:snapToGrid w:val="0"/>
              <w:jc w:val="center"/>
              <w:rPr>
                <w:rFonts w:ascii="仿宋" w:eastAsia="仿宋" w:hAnsi="仿宋"/>
                <w:bCs/>
                <w:kern w:val="0"/>
                <w:sz w:val="18"/>
                <w:szCs w:val="18"/>
              </w:rPr>
            </w:pPr>
          </w:p>
        </w:tc>
        <w:tc>
          <w:tcPr>
            <w:tcW w:w="1305" w:type="dxa"/>
            <w:vMerge/>
            <w:vAlign w:val="center"/>
          </w:tcPr>
          <w:p w:rsidR="00D77409" w:rsidRDefault="00D77409">
            <w:pPr>
              <w:snapToGrid w:val="0"/>
              <w:jc w:val="center"/>
              <w:rPr>
                <w:rFonts w:ascii="仿宋" w:eastAsia="仿宋" w:hAnsi="仿宋"/>
                <w:bCs/>
                <w:kern w:val="0"/>
                <w:sz w:val="18"/>
                <w:szCs w:val="18"/>
              </w:rPr>
            </w:pPr>
          </w:p>
        </w:tc>
        <w:tc>
          <w:tcPr>
            <w:tcW w:w="1251" w:type="dxa"/>
            <w:vMerge/>
            <w:vAlign w:val="center"/>
          </w:tcPr>
          <w:p w:rsidR="00D77409" w:rsidRDefault="00D77409">
            <w:pPr>
              <w:snapToGrid w:val="0"/>
              <w:jc w:val="center"/>
              <w:rPr>
                <w:rFonts w:ascii="仿宋" w:eastAsia="仿宋" w:hAnsi="仿宋" w:cs="宋体"/>
                <w:bCs/>
                <w:kern w:val="0"/>
                <w:sz w:val="18"/>
                <w:szCs w:val="18"/>
              </w:rPr>
            </w:pPr>
          </w:p>
        </w:tc>
        <w:tc>
          <w:tcPr>
            <w:tcW w:w="993" w:type="dxa"/>
            <w:vAlign w:val="center"/>
          </w:tcPr>
          <w:p w:rsidR="00D77409" w:rsidRDefault="000117E4">
            <w:pPr>
              <w:snapToGrid w:val="0"/>
              <w:jc w:val="center"/>
              <w:rPr>
                <w:rFonts w:ascii="仿宋" w:eastAsia="仿宋" w:hAnsi="仿宋" w:cs="宋体"/>
                <w:bCs/>
                <w:kern w:val="0"/>
                <w:sz w:val="18"/>
                <w:szCs w:val="18"/>
              </w:rPr>
            </w:pPr>
            <w:r>
              <w:rPr>
                <w:rFonts w:ascii="仿宋" w:eastAsia="仿宋" w:hAnsi="仿宋" w:cs="宋体" w:hint="eastAsia"/>
                <w:bCs/>
                <w:kern w:val="0"/>
                <w:sz w:val="18"/>
                <w:szCs w:val="18"/>
              </w:rPr>
              <w:t>人员报酬</w:t>
            </w:r>
          </w:p>
        </w:tc>
        <w:tc>
          <w:tcPr>
            <w:tcW w:w="1134" w:type="dxa"/>
            <w:vAlign w:val="center"/>
          </w:tcPr>
          <w:p w:rsidR="00D77409" w:rsidRDefault="000117E4">
            <w:pPr>
              <w:jc w:val="center"/>
              <w:rPr>
                <w:rFonts w:ascii="仿宋" w:eastAsia="仿宋" w:hAnsi="仿宋"/>
                <w:sz w:val="18"/>
                <w:szCs w:val="18"/>
              </w:rPr>
            </w:pPr>
            <w:r>
              <w:rPr>
                <w:rFonts w:ascii="仿宋" w:eastAsia="仿宋" w:hAnsi="仿宋" w:hint="eastAsia"/>
                <w:sz w:val="18"/>
                <w:szCs w:val="18"/>
              </w:rPr>
              <w:t>宣传推广费</w:t>
            </w:r>
          </w:p>
        </w:tc>
        <w:tc>
          <w:tcPr>
            <w:tcW w:w="1134" w:type="dxa"/>
            <w:vAlign w:val="center"/>
          </w:tcPr>
          <w:p w:rsidR="00D77409" w:rsidRDefault="000117E4">
            <w:pPr>
              <w:jc w:val="center"/>
              <w:rPr>
                <w:rFonts w:ascii="仿宋" w:eastAsia="仿宋" w:hAnsi="仿宋"/>
                <w:sz w:val="18"/>
                <w:szCs w:val="18"/>
              </w:rPr>
            </w:pPr>
            <w:r>
              <w:rPr>
                <w:rFonts w:ascii="仿宋" w:eastAsia="仿宋" w:hAnsi="仿宋" w:hint="eastAsia"/>
                <w:sz w:val="18"/>
                <w:szCs w:val="18"/>
              </w:rPr>
              <w:t>其他费用</w:t>
            </w:r>
          </w:p>
        </w:tc>
        <w:tc>
          <w:tcPr>
            <w:tcW w:w="1275" w:type="dxa"/>
            <w:vAlign w:val="center"/>
          </w:tcPr>
          <w:p w:rsidR="00D77409" w:rsidRDefault="000117E4">
            <w:pPr>
              <w:snapToGrid w:val="0"/>
              <w:ind w:right="360" w:firstLineChars="150" w:firstLine="270"/>
              <w:jc w:val="left"/>
              <w:rPr>
                <w:rFonts w:ascii="仿宋" w:eastAsia="仿宋" w:hAnsi="仿宋"/>
                <w:bCs/>
                <w:kern w:val="0"/>
                <w:sz w:val="18"/>
                <w:szCs w:val="18"/>
              </w:rPr>
            </w:pPr>
            <w:r>
              <w:rPr>
                <w:rFonts w:ascii="仿宋" w:eastAsia="仿宋" w:hAnsi="仿宋" w:cs="宋体" w:hint="eastAsia"/>
                <w:bCs/>
                <w:kern w:val="0"/>
                <w:sz w:val="18"/>
                <w:szCs w:val="18"/>
              </w:rPr>
              <w:t>小计</w:t>
            </w:r>
          </w:p>
        </w:tc>
        <w:tc>
          <w:tcPr>
            <w:tcW w:w="1190" w:type="dxa"/>
            <w:vAlign w:val="center"/>
          </w:tcPr>
          <w:p w:rsidR="00D77409" w:rsidRDefault="000117E4">
            <w:pPr>
              <w:snapToGrid w:val="0"/>
              <w:jc w:val="center"/>
              <w:rPr>
                <w:rFonts w:ascii="仿宋" w:eastAsia="仿宋" w:hAnsi="仿宋"/>
                <w:bCs/>
                <w:kern w:val="0"/>
                <w:sz w:val="18"/>
                <w:szCs w:val="18"/>
              </w:rPr>
            </w:pPr>
            <w:r>
              <w:rPr>
                <w:rFonts w:ascii="仿宋" w:eastAsia="仿宋" w:hAnsi="仿宋" w:cs="宋体" w:hint="eastAsia"/>
                <w:bCs/>
                <w:kern w:val="0"/>
                <w:sz w:val="18"/>
                <w:szCs w:val="18"/>
              </w:rPr>
              <w:t>总计</w:t>
            </w:r>
          </w:p>
        </w:tc>
      </w:tr>
      <w:tr w:rsidR="00D77409">
        <w:trPr>
          <w:trHeight w:val="340"/>
          <w:jc w:val="center"/>
        </w:trPr>
        <w:tc>
          <w:tcPr>
            <w:tcW w:w="1130" w:type="dxa"/>
            <w:vAlign w:val="center"/>
          </w:tcPr>
          <w:p w:rsidR="00D77409" w:rsidRDefault="000117E4">
            <w:pPr>
              <w:widowControl/>
              <w:jc w:val="center"/>
              <w:textAlignment w:val="center"/>
              <w:rPr>
                <w:rFonts w:ascii="仿宋" w:eastAsia="仿宋" w:hAnsi="仿宋"/>
                <w:bCs/>
                <w:sz w:val="18"/>
                <w:szCs w:val="18"/>
              </w:rPr>
            </w:pPr>
            <w:r>
              <w:rPr>
                <w:rFonts w:ascii="仿宋" w:eastAsia="仿宋" w:hAnsi="仿宋" w:cs="仿宋" w:hint="eastAsia"/>
                <w:kern w:val="0"/>
                <w:sz w:val="18"/>
                <w:szCs w:val="18"/>
                <w:lang w:bidi="ar"/>
              </w:rPr>
              <w:lastRenderedPageBreak/>
              <w:t>助养项目</w:t>
            </w:r>
          </w:p>
        </w:tc>
        <w:tc>
          <w:tcPr>
            <w:tcW w:w="130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1,455,000.00</w:t>
            </w:r>
          </w:p>
        </w:tc>
        <w:tc>
          <w:tcPr>
            <w:tcW w:w="1251"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1,853,060.00</w:t>
            </w:r>
          </w:p>
        </w:tc>
        <w:tc>
          <w:tcPr>
            <w:tcW w:w="993"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738,482.57</w:t>
            </w:r>
          </w:p>
        </w:tc>
        <w:tc>
          <w:tcPr>
            <w:tcW w:w="127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2,591,542.57</w:t>
            </w:r>
          </w:p>
        </w:tc>
        <w:tc>
          <w:tcPr>
            <w:tcW w:w="1190"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2,591,542.57</w:t>
            </w:r>
          </w:p>
        </w:tc>
      </w:tr>
      <w:tr w:rsidR="00D77409">
        <w:trPr>
          <w:trHeight w:val="340"/>
          <w:jc w:val="center"/>
        </w:trPr>
        <w:tc>
          <w:tcPr>
            <w:tcW w:w="1130" w:type="dxa"/>
            <w:vAlign w:val="center"/>
          </w:tcPr>
          <w:p w:rsidR="00D77409" w:rsidRDefault="000117E4">
            <w:pPr>
              <w:widowControl/>
              <w:jc w:val="center"/>
              <w:textAlignment w:val="center"/>
              <w:rPr>
                <w:rFonts w:ascii="仿宋" w:eastAsia="仿宋" w:hAnsi="仿宋"/>
                <w:bCs/>
                <w:sz w:val="18"/>
                <w:szCs w:val="18"/>
              </w:rPr>
            </w:pPr>
            <w:r>
              <w:rPr>
                <w:rFonts w:ascii="仿宋" w:eastAsia="仿宋" w:hAnsi="仿宋" w:cs="仿宋" w:hint="eastAsia"/>
                <w:kern w:val="0"/>
                <w:sz w:val="18"/>
                <w:szCs w:val="18"/>
                <w:lang w:bidi="ar"/>
              </w:rPr>
              <w:t>助</w:t>
            </w:r>
            <w:proofErr w:type="gramStart"/>
            <w:r>
              <w:rPr>
                <w:rFonts w:ascii="仿宋" w:eastAsia="仿宋" w:hAnsi="仿宋" w:cs="仿宋" w:hint="eastAsia"/>
                <w:kern w:val="0"/>
                <w:sz w:val="18"/>
                <w:szCs w:val="18"/>
                <w:lang w:bidi="ar"/>
              </w:rPr>
              <w:t>医</w:t>
            </w:r>
            <w:proofErr w:type="gramEnd"/>
            <w:r>
              <w:rPr>
                <w:rFonts w:ascii="仿宋" w:eastAsia="仿宋" w:hAnsi="仿宋" w:cs="仿宋" w:hint="eastAsia"/>
                <w:kern w:val="0"/>
                <w:sz w:val="18"/>
                <w:szCs w:val="18"/>
                <w:lang w:bidi="ar"/>
              </w:rPr>
              <w:t>项目</w:t>
            </w:r>
          </w:p>
        </w:tc>
        <w:tc>
          <w:tcPr>
            <w:tcW w:w="130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2,536,136.70</w:t>
            </w:r>
          </w:p>
        </w:tc>
        <w:tc>
          <w:tcPr>
            <w:tcW w:w="1251"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1,535,958.29</w:t>
            </w:r>
          </w:p>
        </w:tc>
        <w:tc>
          <w:tcPr>
            <w:tcW w:w="993"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461,394.00</w:t>
            </w:r>
          </w:p>
        </w:tc>
        <w:tc>
          <w:tcPr>
            <w:tcW w:w="1134"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397,996.72</w:t>
            </w:r>
          </w:p>
        </w:tc>
        <w:tc>
          <w:tcPr>
            <w:tcW w:w="127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2,395,349.01</w:t>
            </w:r>
          </w:p>
        </w:tc>
        <w:tc>
          <w:tcPr>
            <w:tcW w:w="1190"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2,395,349.01</w:t>
            </w:r>
          </w:p>
        </w:tc>
      </w:tr>
      <w:tr w:rsidR="00D77409">
        <w:trPr>
          <w:trHeight w:val="340"/>
          <w:jc w:val="center"/>
        </w:trPr>
        <w:tc>
          <w:tcPr>
            <w:tcW w:w="1130" w:type="dxa"/>
            <w:vAlign w:val="center"/>
          </w:tcPr>
          <w:p w:rsidR="00D77409" w:rsidRDefault="000117E4">
            <w:pPr>
              <w:widowControl/>
              <w:jc w:val="center"/>
              <w:textAlignment w:val="center"/>
              <w:rPr>
                <w:rFonts w:ascii="仿宋" w:eastAsia="仿宋" w:hAnsi="仿宋"/>
                <w:bCs/>
                <w:kern w:val="0"/>
                <w:sz w:val="18"/>
                <w:szCs w:val="18"/>
              </w:rPr>
            </w:pPr>
            <w:r>
              <w:rPr>
                <w:rFonts w:ascii="仿宋" w:eastAsia="仿宋" w:hAnsi="仿宋" w:cs="仿宋" w:hint="eastAsia"/>
                <w:kern w:val="0"/>
                <w:sz w:val="18"/>
                <w:szCs w:val="18"/>
                <w:lang w:bidi="ar"/>
              </w:rPr>
              <w:t>公益创投</w:t>
            </w:r>
          </w:p>
        </w:tc>
        <w:tc>
          <w:tcPr>
            <w:tcW w:w="130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2,258,632.10</w:t>
            </w:r>
          </w:p>
        </w:tc>
        <w:tc>
          <w:tcPr>
            <w:tcW w:w="1251"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1,940,260.00</w:t>
            </w:r>
          </w:p>
        </w:tc>
        <w:tc>
          <w:tcPr>
            <w:tcW w:w="993"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309,985.70</w:t>
            </w:r>
          </w:p>
        </w:tc>
        <w:tc>
          <w:tcPr>
            <w:tcW w:w="127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2,250,245.70</w:t>
            </w:r>
          </w:p>
        </w:tc>
        <w:tc>
          <w:tcPr>
            <w:tcW w:w="1190"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2,250,245.70</w:t>
            </w:r>
          </w:p>
        </w:tc>
      </w:tr>
      <w:tr w:rsidR="00D77409">
        <w:trPr>
          <w:trHeight w:val="340"/>
          <w:jc w:val="center"/>
        </w:trPr>
        <w:tc>
          <w:tcPr>
            <w:tcW w:w="1130" w:type="dxa"/>
            <w:vAlign w:val="center"/>
          </w:tcPr>
          <w:p w:rsidR="00D77409" w:rsidRDefault="000117E4">
            <w:pPr>
              <w:widowControl/>
              <w:jc w:val="center"/>
              <w:textAlignment w:val="center"/>
              <w:rPr>
                <w:rFonts w:ascii="仿宋" w:eastAsia="仿宋" w:hAnsi="仿宋" w:cs="宋体"/>
                <w:bCs/>
                <w:sz w:val="18"/>
                <w:szCs w:val="18"/>
              </w:rPr>
            </w:pPr>
            <w:r>
              <w:rPr>
                <w:rFonts w:ascii="仿宋" w:eastAsia="仿宋" w:hAnsi="仿宋" w:cs="仿宋" w:hint="eastAsia"/>
                <w:kern w:val="0"/>
                <w:sz w:val="18"/>
                <w:szCs w:val="18"/>
                <w:lang w:bidi="ar"/>
              </w:rPr>
              <w:t>儿童</w:t>
            </w:r>
            <w:proofErr w:type="gramStart"/>
            <w:r>
              <w:rPr>
                <w:rFonts w:ascii="仿宋" w:eastAsia="仿宋" w:hAnsi="仿宋" w:cs="仿宋" w:hint="eastAsia"/>
                <w:kern w:val="0"/>
                <w:sz w:val="18"/>
                <w:szCs w:val="18"/>
                <w:lang w:bidi="ar"/>
              </w:rPr>
              <w:t>防性侵项目</w:t>
            </w:r>
            <w:proofErr w:type="gramEnd"/>
          </w:p>
        </w:tc>
        <w:tc>
          <w:tcPr>
            <w:tcW w:w="130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1,165,048.56</w:t>
            </w:r>
          </w:p>
        </w:tc>
        <w:tc>
          <w:tcPr>
            <w:tcW w:w="1251"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1,129,841.20</w:t>
            </w:r>
          </w:p>
        </w:tc>
        <w:tc>
          <w:tcPr>
            <w:tcW w:w="993"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D77409">
            <w:pPr>
              <w:jc w:val="center"/>
              <w:rPr>
                <w:rFonts w:ascii="仿宋" w:eastAsia="仿宋" w:hAnsi="仿宋"/>
                <w:bCs/>
                <w:kern w:val="0"/>
                <w:sz w:val="15"/>
                <w:szCs w:val="15"/>
              </w:rPr>
            </w:pPr>
          </w:p>
        </w:tc>
        <w:tc>
          <w:tcPr>
            <w:tcW w:w="1134" w:type="dxa"/>
            <w:vAlign w:val="center"/>
          </w:tcPr>
          <w:p w:rsidR="00D77409" w:rsidRDefault="00D77409">
            <w:pPr>
              <w:jc w:val="center"/>
              <w:rPr>
                <w:rFonts w:ascii="仿宋" w:eastAsia="仿宋" w:hAnsi="仿宋"/>
                <w:bCs/>
                <w:kern w:val="0"/>
                <w:sz w:val="15"/>
                <w:szCs w:val="15"/>
              </w:rPr>
            </w:pPr>
          </w:p>
        </w:tc>
        <w:tc>
          <w:tcPr>
            <w:tcW w:w="1275"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1,129,841.20</w:t>
            </w:r>
          </w:p>
        </w:tc>
        <w:tc>
          <w:tcPr>
            <w:tcW w:w="1190" w:type="dxa"/>
            <w:vAlign w:val="center"/>
          </w:tcPr>
          <w:p w:rsidR="00D77409" w:rsidRDefault="000117E4">
            <w:pPr>
              <w:widowControl/>
              <w:jc w:val="center"/>
              <w:textAlignment w:val="center"/>
              <w:rPr>
                <w:rFonts w:ascii="仿宋" w:eastAsia="仿宋" w:hAnsi="仿宋"/>
                <w:bCs/>
                <w:kern w:val="0"/>
                <w:sz w:val="15"/>
                <w:szCs w:val="15"/>
              </w:rPr>
            </w:pPr>
            <w:r>
              <w:rPr>
                <w:rFonts w:ascii="仿宋" w:eastAsia="仿宋" w:hAnsi="仿宋" w:cs="仿宋" w:hint="eastAsia"/>
                <w:kern w:val="0"/>
                <w:sz w:val="15"/>
                <w:szCs w:val="15"/>
                <w:lang w:bidi="ar"/>
              </w:rPr>
              <w:t>1,129,841.20</w:t>
            </w:r>
          </w:p>
        </w:tc>
      </w:tr>
      <w:tr w:rsidR="00D77409">
        <w:trPr>
          <w:trHeight w:val="340"/>
          <w:jc w:val="center"/>
        </w:trPr>
        <w:tc>
          <w:tcPr>
            <w:tcW w:w="1130" w:type="dxa"/>
            <w:vAlign w:val="center"/>
          </w:tcPr>
          <w:p w:rsidR="00D77409" w:rsidRDefault="000117E4">
            <w:pPr>
              <w:widowControl/>
              <w:jc w:val="center"/>
              <w:textAlignment w:val="center"/>
              <w:rPr>
                <w:rFonts w:ascii="仿宋" w:eastAsia="仿宋" w:hAnsi="仿宋"/>
                <w:bCs/>
                <w:kern w:val="0"/>
                <w:sz w:val="18"/>
                <w:szCs w:val="18"/>
              </w:rPr>
            </w:pPr>
            <w:r>
              <w:rPr>
                <w:rFonts w:ascii="仿宋" w:eastAsia="仿宋" w:hAnsi="仿宋" w:cs="仿宋" w:hint="eastAsia"/>
                <w:kern w:val="0"/>
                <w:sz w:val="18"/>
                <w:szCs w:val="18"/>
                <w:lang w:bidi="ar"/>
              </w:rPr>
              <w:t>合计</w:t>
            </w:r>
          </w:p>
        </w:tc>
        <w:tc>
          <w:tcPr>
            <w:tcW w:w="1305"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7,414,817.36</w:t>
            </w:r>
          </w:p>
        </w:tc>
        <w:tc>
          <w:tcPr>
            <w:tcW w:w="1251"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6,459,119.49</w:t>
            </w:r>
          </w:p>
        </w:tc>
        <w:tc>
          <w:tcPr>
            <w:tcW w:w="993" w:type="dxa"/>
            <w:vAlign w:val="center"/>
          </w:tcPr>
          <w:p w:rsidR="00D77409" w:rsidRDefault="00D77409">
            <w:pPr>
              <w:widowControl/>
              <w:jc w:val="center"/>
              <w:textAlignment w:val="center"/>
              <w:rPr>
                <w:rFonts w:ascii="仿宋" w:eastAsia="仿宋" w:hAnsi="仿宋" w:cs="仿宋"/>
                <w:kern w:val="0"/>
                <w:sz w:val="15"/>
                <w:szCs w:val="15"/>
                <w:lang w:bidi="ar"/>
              </w:rPr>
            </w:pPr>
          </w:p>
        </w:tc>
        <w:tc>
          <w:tcPr>
            <w:tcW w:w="1134"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461,394.00</w:t>
            </w:r>
          </w:p>
        </w:tc>
        <w:tc>
          <w:tcPr>
            <w:tcW w:w="1134"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1,446,464.99</w:t>
            </w:r>
          </w:p>
        </w:tc>
        <w:tc>
          <w:tcPr>
            <w:tcW w:w="1275"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8,366,978.48</w:t>
            </w:r>
          </w:p>
        </w:tc>
        <w:tc>
          <w:tcPr>
            <w:tcW w:w="1190" w:type="dxa"/>
            <w:vAlign w:val="center"/>
          </w:tcPr>
          <w:p w:rsidR="00D77409" w:rsidRDefault="000117E4">
            <w:pPr>
              <w:widowControl/>
              <w:jc w:val="center"/>
              <w:textAlignment w:val="center"/>
              <w:rPr>
                <w:rFonts w:ascii="仿宋" w:eastAsia="仿宋" w:hAnsi="仿宋" w:cs="仿宋"/>
                <w:kern w:val="0"/>
                <w:sz w:val="15"/>
                <w:szCs w:val="15"/>
                <w:lang w:bidi="ar"/>
              </w:rPr>
            </w:pPr>
            <w:r>
              <w:rPr>
                <w:rFonts w:ascii="仿宋" w:eastAsia="仿宋" w:hAnsi="仿宋" w:cs="仿宋" w:hint="eastAsia"/>
                <w:kern w:val="0"/>
                <w:sz w:val="15"/>
                <w:szCs w:val="15"/>
                <w:lang w:bidi="ar"/>
              </w:rPr>
              <w:t>8,366,978.48</w:t>
            </w:r>
          </w:p>
        </w:tc>
      </w:tr>
    </w:tbl>
    <w:p w:rsidR="00D77409" w:rsidRDefault="000117E4">
      <w:pPr>
        <w:widowControl/>
        <w:ind w:firstLineChars="171" w:firstLine="359"/>
        <w:jc w:val="left"/>
        <w:rPr>
          <w:rFonts w:ascii="仿宋" w:eastAsia="仿宋" w:hAnsi="仿宋" w:cs="宋体"/>
        </w:rPr>
      </w:pPr>
      <w:r>
        <w:rPr>
          <w:rFonts w:ascii="仿宋" w:eastAsia="仿宋" w:hAnsi="仿宋" w:cs="宋体"/>
        </w:rPr>
        <w:t>2</w:t>
      </w:r>
      <w:r>
        <w:rPr>
          <w:rFonts w:ascii="仿宋" w:eastAsia="仿宋" w:hAnsi="仿宋" w:cs="宋体" w:hint="eastAsia"/>
        </w:rPr>
        <w:t>、重大公益项目大额支付对象</w:t>
      </w:r>
    </w:p>
    <w:tbl>
      <w:tblPr>
        <w:tblW w:w="884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134"/>
        <w:gridCol w:w="1993"/>
        <w:gridCol w:w="1661"/>
        <w:gridCol w:w="1330"/>
        <w:gridCol w:w="1727"/>
      </w:tblGrid>
      <w:tr w:rsidR="00D77409">
        <w:trPr>
          <w:trHeight w:val="340"/>
          <w:jc w:val="center"/>
        </w:trPr>
        <w:tc>
          <w:tcPr>
            <w:tcW w:w="2134" w:type="dxa"/>
            <w:vAlign w:val="center"/>
          </w:tcPr>
          <w:p w:rsidR="00D77409" w:rsidRDefault="000117E4">
            <w:pPr>
              <w:widowControl/>
              <w:jc w:val="center"/>
              <w:rPr>
                <w:rFonts w:ascii="仿宋" w:eastAsia="仿宋" w:hAnsi="仿宋"/>
                <w:bCs/>
                <w:kern w:val="0"/>
                <w:sz w:val="18"/>
                <w:szCs w:val="18"/>
              </w:rPr>
            </w:pPr>
            <w:r>
              <w:rPr>
                <w:rFonts w:ascii="仿宋" w:eastAsia="仿宋" w:hAnsi="仿宋" w:cs="宋体" w:hint="eastAsia"/>
                <w:bCs/>
                <w:kern w:val="0"/>
                <w:sz w:val="18"/>
                <w:szCs w:val="18"/>
              </w:rPr>
              <w:t>项目名称</w:t>
            </w:r>
          </w:p>
        </w:tc>
        <w:tc>
          <w:tcPr>
            <w:tcW w:w="1993" w:type="dxa"/>
            <w:vAlign w:val="center"/>
          </w:tcPr>
          <w:p w:rsidR="00D77409" w:rsidRDefault="000117E4">
            <w:pPr>
              <w:widowControl/>
              <w:jc w:val="center"/>
              <w:rPr>
                <w:rFonts w:ascii="仿宋" w:eastAsia="仿宋" w:hAnsi="仿宋"/>
                <w:bCs/>
                <w:kern w:val="0"/>
                <w:sz w:val="18"/>
                <w:szCs w:val="18"/>
              </w:rPr>
            </w:pPr>
            <w:r>
              <w:rPr>
                <w:rFonts w:ascii="仿宋" w:eastAsia="仿宋" w:hAnsi="仿宋" w:cs="宋体" w:hint="eastAsia"/>
                <w:bCs/>
                <w:kern w:val="0"/>
                <w:sz w:val="18"/>
                <w:szCs w:val="18"/>
              </w:rPr>
              <w:t>大额支付对象</w:t>
            </w:r>
          </w:p>
        </w:tc>
        <w:tc>
          <w:tcPr>
            <w:tcW w:w="1661" w:type="dxa"/>
            <w:vAlign w:val="center"/>
          </w:tcPr>
          <w:p w:rsidR="00D77409" w:rsidRDefault="000117E4">
            <w:pPr>
              <w:widowControl/>
              <w:jc w:val="center"/>
              <w:rPr>
                <w:rFonts w:ascii="仿宋" w:eastAsia="仿宋" w:hAnsi="仿宋"/>
                <w:bCs/>
                <w:kern w:val="0"/>
                <w:sz w:val="18"/>
                <w:szCs w:val="18"/>
              </w:rPr>
            </w:pPr>
            <w:r>
              <w:rPr>
                <w:rFonts w:ascii="仿宋" w:eastAsia="仿宋" w:hAnsi="仿宋" w:cs="宋体" w:hint="eastAsia"/>
                <w:bCs/>
                <w:kern w:val="0"/>
                <w:sz w:val="18"/>
                <w:szCs w:val="18"/>
              </w:rPr>
              <w:t>支付金额</w:t>
            </w:r>
          </w:p>
        </w:tc>
        <w:tc>
          <w:tcPr>
            <w:tcW w:w="1330" w:type="dxa"/>
            <w:vAlign w:val="center"/>
          </w:tcPr>
          <w:p w:rsidR="00D77409" w:rsidRDefault="000117E4">
            <w:pPr>
              <w:widowControl/>
              <w:jc w:val="center"/>
              <w:rPr>
                <w:rFonts w:ascii="仿宋" w:eastAsia="仿宋" w:hAnsi="仿宋"/>
                <w:bCs/>
                <w:kern w:val="0"/>
                <w:sz w:val="18"/>
                <w:szCs w:val="18"/>
              </w:rPr>
            </w:pPr>
            <w:r>
              <w:rPr>
                <w:rFonts w:ascii="仿宋" w:eastAsia="仿宋" w:hAnsi="仿宋" w:cs="宋体" w:hint="eastAsia"/>
                <w:bCs/>
                <w:kern w:val="0"/>
                <w:sz w:val="18"/>
                <w:szCs w:val="18"/>
              </w:rPr>
              <w:t>占</w:t>
            </w:r>
            <w:proofErr w:type="gramStart"/>
            <w:r>
              <w:rPr>
                <w:rFonts w:ascii="仿宋" w:eastAsia="仿宋" w:hAnsi="仿宋" w:cs="宋体" w:hint="eastAsia"/>
                <w:bCs/>
                <w:kern w:val="0"/>
                <w:sz w:val="18"/>
                <w:szCs w:val="18"/>
              </w:rPr>
              <w:t>年度公益总支出比例</w:t>
            </w:r>
            <w:proofErr w:type="gramEnd"/>
          </w:p>
        </w:tc>
        <w:tc>
          <w:tcPr>
            <w:tcW w:w="1727" w:type="dxa"/>
            <w:vAlign w:val="center"/>
          </w:tcPr>
          <w:p w:rsidR="00D77409" w:rsidRDefault="000117E4">
            <w:pPr>
              <w:widowControl/>
              <w:jc w:val="center"/>
              <w:rPr>
                <w:rFonts w:ascii="仿宋" w:eastAsia="仿宋" w:hAnsi="仿宋"/>
                <w:bCs/>
                <w:kern w:val="0"/>
                <w:sz w:val="18"/>
                <w:szCs w:val="18"/>
              </w:rPr>
            </w:pPr>
            <w:r>
              <w:rPr>
                <w:rFonts w:ascii="仿宋" w:eastAsia="仿宋" w:hAnsi="仿宋" w:cs="宋体" w:hint="eastAsia"/>
                <w:bCs/>
                <w:kern w:val="0"/>
                <w:sz w:val="18"/>
                <w:szCs w:val="18"/>
              </w:rPr>
              <w:t>用途</w:t>
            </w:r>
          </w:p>
        </w:tc>
      </w:tr>
      <w:tr w:rsidR="00D77409">
        <w:trPr>
          <w:trHeight w:val="340"/>
          <w:jc w:val="center"/>
        </w:trPr>
        <w:tc>
          <w:tcPr>
            <w:tcW w:w="2134" w:type="dxa"/>
            <w:vAlign w:val="center"/>
          </w:tcPr>
          <w:p w:rsidR="00D77409" w:rsidRDefault="000117E4">
            <w:pPr>
              <w:widowControl/>
              <w:jc w:val="center"/>
              <w:textAlignment w:val="center"/>
              <w:rPr>
                <w:rFonts w:ascii="仿宋" w:eastAsia="仿宋" w:hAnsi="仿宋"/>
                <w:sz w:val="18"/>
                <w:szCs w:val="18"/>
              </w:rPr>
            </w:pPr>
            <w:r>
              <w:rPr>
                <w:rFonts w:ascii="仿宋" w:eastAsia="仿宋" w:hAnsi="仿宋" w:cs="仿宋" w:hint="eastAsia"/>
                <w:kern w:val="0"/>
                <w:sz w:val="18"/>
                <w:szCs w:val="18"/>
                <w:lang w:bidi="ar"/>
              </w:rPr>
              <w:t>助</w:t>
            </w:r>
            <w:proofErr w:type="gramStart"/>
            <w:r>
              <w:rPr>
                <w:rFonts w:ascii="仿宋" w:eastAsia="仿宋" w:hAnsi="仿宋" w:cs="仿宋" w:hint="eastAsia"/>
                <w:kern w:val="0"/>
                <w:sz w:val="18"/>
                <w:szCs w:val="18"/>
                <w:lang w:bidi="ar"/>
              </w:rPr>
              <w:t>医</w:t>
            </w:r>
            <w:proofErr w:type="gramEnd"/>
            <w:r>
              <w:rPr>
                <w:rFonts w:ascii="仿宋" w:eastAsia="仿宋" w:hAnsi="仿宋" w:cs="仿宋" w:hint="eastAsia"/>
                <w:kern w:val="0"/>
                <w:sz w:val="18"/>
                <w:szCs w:val="18"/>
                <w:lang w:bidi="ar"/>
              </w:rPr>
              <w:t>项目</w:t>
            </w:r>
          </w:p>
        </w:tc>
        <w:tc>
          <w:tcPr>
            <w:tcW w:w="1993"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重庆长城医院有限责任公司</w:t>
            </w:r>
          </w:p>
        </w:tc>
        <w:tc>
          <w:tcPr>
            <w:tcW w:w="1661"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1,363,958.29</w:t>
            </w:r>
          </w:p>
        </w:tc>
        <w:tc>
          <w:tcPr>
            <w:tcW w:w="1330"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13.5%</w:t>
            </w:r>
          </w:p>
        </w:tc>
        <w:tc>
          <w:tcPr>
            <w:tcW w:w="1727"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直接用于手术患儿</w:t>
            </w:r>
          </w:p>
        </w:tc>
      </w:tr>
      <w:tr w:rsidR="00D77409">
        <w:trPr>
          <w:trHeight w:val="340"/>
          <w:jc w:val="center"/>
        </w:trPr>
        <w:tc>
          <w:tcPr>
            <w:tcW w:w="2134" w:type="dxa"/>
            <w:vAlign w:val="center"/>
          </w:tcPr>
          <w:p w:rsidR="00D77409" w:rsidRDefault="000117E4">
            <w:pPr>
              <w:widowControl/>
              <w:jc w:val="center"/>
              <w:textAlignment w:val="center"/>
              <w:rPr>
                <w:rFonts w:ascii="仿宋" w:eastAsia="仿宋" w:hAnsi="仿宋"/>
                <w:kern w:val="0"/>
                <w:sz w:val="18"/>
                <w:szCs w:val="18"/>
              </w:rPr>
            </w:pPr>
            <w:r>
              <w:rPr>
                <w:rFonts w:ascii="仿宋" w:eastAsia="仿宋" w:hAnsi="仿宋" w:cs="仿宋" w:hint="eastAsia"/>
                <w:kern w:val="0"/>
                <w:sz w:val="18"/>
                <w:szCs w:val="18"/>
                <w:lang w:bidi="ar"/>
              </w:rPr>
              <w:t>助养项目</w:t>
            </w:r>
          </w:p>
        </w:tc>
        <w:tc>
          <w:tcPr>
            <w:tcW w:w="1993"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重庆市儿童福利院</w:t>
            </w:r>
          </w:p>
        </w:tc>
        <w:tc>
          <w:tcPr>
            <w:tcW w:w="1661"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601,000.00</w:t>
            </w:r>
          </w:p>
        </w:tc>
        <w:tc>
          <w:tcPr>
            <w:tcW w:w="1330"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6%</w:t>
            </w:r>
          </w:p>
        </w:tc>
        <w:tc>
          <w:tcPr>
            <w:tcW w:w="1727"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改善福利院儿童设施、改善儿童生活质量</w:t>
            </w:r>
          </w:p>
        </w:tc>
      </w:tr>
      <w:tr w:rsidR="00D77409">
        <w:trPr>
          <w:trHeight w:val="340"/>
          <w:jc w:val="center"/>
        </w:trPr>
        <w:tc>
          <w:tcPr>
            <w:tcW w:w="2134" w:type="dxa"/>
            <w:vAlign w:val="center"/>
          </w:tcPr>
          <w:p w:rsidR="00D77409" w:rsidRDefault="000117E4">
            <w:pPr>
              <w:widowControl/>
              <w:jc w:val="center"/>
              <w:textAlignment w:val="center"/>
              <w:rPr>
                <w:rFonts w:ascii="仿宋" w:eastAsia="仿宋" w:hAnsi="仿宋"/>
                <w:kern w:val="0"/>
                <w:sz w:val="18"/>
                <w:szCs w:val="18"/>
              </w:rPr>
            </w:pPr>
            <w:r>
              <w:rPr>
                <w:rFonts w:ascii="仿宋" w:eastAsia="仿宋" w:hAnsi="仿宋" w:cs="仿宋" w:hint="eastAsia"/>
                <w:kern w:val="0"/>
                <w:sz w:val="18"/>
                <w:szCs w:val="18"/>
                <w:lang w:bidi="ar"/>
              </w:rPr>
              <w:t>助养项目</w:t>
            </w:r>
          </w:p>
        </w:tc>
        <w:tc>
          <w:tcPr>
            <w:tcW w:w="1993"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重庆市儿童爱心庄园</w:t>
            </w:r>
          </w:p>
        </w:tc>
        <w:tc>
          <w:tcPr>
            <w:tcW w:w="1661"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600,000.00</w:t>
            </w:r>
          </w:p>
        </w:tc>
        <w:tc>
          <w:tcPr>
            <w:tcW w:w="1330"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5.9%</w:t>
            </w:r>
          </w:p>
        </w:tc>
        <w:tc>
          <w:tcPr>
            <w:tcW w:w="1727" w:type="dxa"/>
            <w:vAlign w:val="center"/>
          </w:tcPr>
          <w:p w:rsidR="00D77409" w:rsidRDefault="000117E4">
            <w:pPr>
              <w:widowControl/>
              <w:jc w:val="center"/>
              <w:rPr>
                <w:rFonts w:ascii="仿宋" w:eastAsia="仿宋" w:hAnsi="仿宋"/>
                <w:kern w:val="0"/>
                <w:sz w:val="18"/>
                <w:szCs w:val="18"/>
              </w:rPr>
            </w:pPr>
            <w:r>
              <w:rPr>
                <w:rFonts w:ascii="仿宋" w:eastAsia="仿宋" w:hAnsi="仿宋" w:hint="eastAsia"/>
                <w:kern w:val="0"/>
                <w:sz w:val="18"/>
                <w:szCs w:val="18"/>
              </w:rPr>
              <w:t>改善福利院儿童设施、改善儿童生活质量</w:t>
            </w:r>
          </w:p>
        </w:tc>
      </w:tr>
      <w:tr w:rsidR="00D77409">
        <w:trPr>
          <w:trHeight w:val="340"/>
          <w:jc w:val="center"/>
        </w:trPr>
        <w:tc>
          <w:tcPr>
            <w:tcW w:w="2134" w:type="dxa"/>
            <w:vAlign w:val="center"/>
          </w:tcPr>
          <w:p w:rsidR="00D77409" w:rsidRDefault="000117E4">
            <w:pPr>
              <w:widowControl/>
              <w:jc w:val="center"/>
              <w:rPr>
                <w:rFonts w:ascii="仿宋" w:eastAsia="仿宋" w:hAnsi="仿宋"/>
                <w:kern w:val="0"/>
                <w:sz w:val="18"/>
                <w:szCs w:val="18"/>
              </w:rPr>
            </w:pPr>
            <w:r>
              <w:rPr>
                <w:rFonts w:ascii="仿宋" w:eastAsia="仿宋" w:hAnsi="仿宋" w:cs="宋体" w:hint="eastAsia"/>
                <w:kern w:val="0"/>
                <w:sz w:val="18"/>
                <w:szCs w:val="18"/>
              </w:rPr>
              <w:t>合计</w:t>
            </w:r>
          </w:p>
        </w:tc>
        <w:tc>
          <w:tcPr>
            <w:tcW w:w="1993" w:type="dxa"/>
            <w:vAlign w:val="center"/>
          </w:tcPr>
          <w:p w:rsidR="00D77409" w:rsidRDefault="00D77409">
            <w:pPr>
              <w:widowControl/>
              <w:jc w:val="center"/>
              <w:rPr>
                <w:rFonts w:ascii="仿宋" w:eastAsia="仿宋" w:hAnsi="仿宋"/>
                <w:kern w:val="0"/>
                <w:sz w:val="18"/>
                <w:szCs w:val="18"/>
              </w:rPr>
            </w:pPr>
          </w:p>
        </w:tc>
        <w:tc>
          <w:tcPr>
            <w:tcW w:w="1661" w:type="dxa"/>
            <w:vAlign w:val="bottom"/>
          </w:tcPr>
          <w:p w:rsidR="00D77409" w:rsidRDefault="000117E4">
            <w:pPr>
              <w:widowControl/>
              <w:jc w:val="center"/>
              <w:rPr>
                <w:rFonts w:ascii="仿宋" w:eastAsia="仿宋" w:hAnsi="仿宋"/>
                <w:kern w:val="0"/>
                <w:sz w:val="18"/>
                <w:szCs w:val="18"/>
              </w:rPr>
            </w:pPr>
            <w:r>
              <w:rPr>
                <w:rFonts w:ascii="仿宋" w:eastAsia="仿宋" w:hAnsi="仿宋"/>
                <w:kern w:val="0"/>
                <w:sz w:val="18"/>
                <w:szCs w:val="18"/>
              </w:rPr>
              <w:t xml:space="preserve"> 2,564,958.29 </w:t>
            </w:r>
          </w:p>
        </w:tc>
        <w:tc>
          <w:tcPr>
            <w:tcW w:w="1330" w:type="dxa"/>
            <w:vAlign w:val="center"/>
          </w:tcPr>
          <w:p w:rsidR="00D77409" w:rsidRDefault="00D77409">
            <w:pPr>
              <w:widowControl/>
              <w:jc w:val="center"/>
              <w:rPr>
                <w:rFonts w:ascii="仿宋" w:eastAsia="仿宋" w:hAnsi="仿宋"/>
                <w:kern w:val="0"/>
                <w:sz w:val="18"/>
                <w:szCs w:val="18"/>
              </w:rPr>
            </w:pPr>
          </w:p>
        </w:tc>
        <w:tc>
          <w:tcPr>
            <w:tcW w:w="1727" w:type="dxa"/>
            <w:vAlign w:val="center"/>
          </w:tcPr>
          <w:p w:rsidR="00D77409" w:rsidRDefault="00D77409">
            <w:pPr>
              <w:widowControl/>
              <w:jc w:val="center"/>
              <w:rPr>
                <w:rFonts w:ascii="仿宋" w:eastAsia="仿宋" w:hAnsi="仿宋"/>
                <w:kern w:val="0"/>
                <w:sz w:val="18"/>
                <w:szCs w:val="18"/>
              </w:rPr>
            </w:pPr>
          </w:p>
        </w:tc>
      </w:tr>
    </w:tbl>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九、关联方关系及其交易的说明</w:t>
      </w:r>
    </w:p>
    <w:p w:rsidR="00D77409" w:rsidRDefault="000117E4">
      <w:pPr>
        <w:tabs>
          <w:tab w:val="left" w:pos="525"/>
        </w:tabs>
        <w:spacing w:line="480" w:lineRule="exact"/>
        <w:ind w:firstLineChars="200" w:firstLine="480"/>
        <w:rPr>
          <w:rFonts w:ascii="仿宋" w:eastAsia="仿宋" w:hAnsi="仿宋" w:cs="宋体"/>
          <w:b/>
          <w:bCs/>
          <w:color w:val="000000"/>
          <w:sz w:val="24"/>
          <w:szCs w:val="24"/>
        </w:rPr>
      </w:pPr>
      <w:r>
        <w:rPr>
          <w:rFonts w:ascii="仿宋" w:eastAsia="仿宋" w:hAnsi="仿宋" w:hint="eastAsia"/>
          <w:color w:val="000000"/>
          <w:sz w:val="24"/>
          <w:szCs w:val="24"/>
        </w:rPr>
        <w:t>（一）重要关联方</w:t>
      </w:r>
    </w:p>
    <w:tbl>
      <w:tblPr>
        <w:tblW w:w="8845" w:type="dxa"/>
        <w:tblInd w:w="108"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791"/>
        <w:gridCol w:w="5054"/>
      </w:tblGrid>
      <w:tr w:rsidR="00D77409">
        <w:trPr>
          <w:trHeight w:val="340"/>
        </w:trPr>
        <w:tc>
          <w:tcPr>
            <w:tcW w:w="3791" w:type="dxa"/>
            <w:vAlign w:val="center"/>
          </w:tcPr>
          <w:p w:rsidR="00D77409" w:rsidRPr="000F1F2C" w:rsidRDefault="000117E4">
            <w:pPr>
              <w:tabs>
                <w:tab w:val="left" w:pos="525"/>
              </w:tabs>
              <w:snapToGrid w:val="0"/>
              <w:jc w:val="center"/>
              <w:rPr>
                <w:rFonts w:ascii="仿宋" w:eastAsia="仿宋" w:hAnsi="仿宋"/>
                <w:sz w:val="18"/>
                <w:szCs w:val="18"/>
              </w:rPr>
            </w:pPr>
            <w:r w:rsidRPr="000F1F2C">
              <w:rPr>
                <w:rFonts w:ascii="仿宋" w:eastAsia="仿宋" w:hAnsi="仿宋" w:cs="宋体" w:hint="eastAsia"/>
                <w:sz w:val="18"/>
                <w:szCs w:val="18"/>
              </w:rPr>
              <w:t>关联方</w:t>
            </w:r>
          </w:p>
        </w:tc>
        <w:tc>
          <w:tcPr>
            <w:tcW w:w="5054" w:type="dxa"/>
            <w:vAlign w:val="center"/>
          </w:tcPr>
          <w:p w:rsidR="00D77409" w:rsidRPr="000F1F2C" w:rsidRDefault="000117E4">
            <w:pPr>
              <w:tabs>
                <w:tab w:val="left" w:pos="525"/>
              </w:tabs>
              <w:snapToGrid w:val="0"/>
              <w:jc w:val="center"/>
              <w:rPr>
                <w:rFonts w:ascii="仿宋" w:eastAsia="仿宋" w:hAnsi="仿宋"/>
                <w:sz w:val="18"/>
                <w:szCs w:val="18"/>
              </w:rPr>
            </w:pPr>
            <w:r w:rsidRPr="000F1F2C">
              <w:rPr>
                <w:rFonts w:ascii="仿宋" w:eastAsia="仿宋" w:hAnsi="仿宋" w:cs="宋体" w:hint="eastAsia"/>
                <w:sz w:val="18"/>
                <w:szCs w:val="18"/>
              </w:rPr>
              <w:t>关联关系</w:t>
            </w:r>
          </w:p>
        </w:tc>
      </w:tr>
      <w:tr w:rsidR="00D77409">
        <w:trPr>
          <w:trHeight w:val="340"/>
        </w:trPr>
        <w:tc>
          <w:tcPr>
            <w:tcW w:w="3791" w:type="dxa"/>
            <w:vAlign w:val="center"/>
          </w:tcPr>
          <w:p w:rsidR="00D77409" w:rsidRPr="000F1F2C" w:rsidRDefault="000117E4">
            <w:pPr>
              <w:rPr>
                <w:rFonts w:ascii="仿宋_GB2312" w:eastAsia="仿宋_GB2312" w:hAnsi="宋体" w:cs="宋体"/>
              </w:rPr>
            </w:pPr>
            <w:r w:rsidRPr="000F1F2C">
              <w:rPr>
                <w:rFonts w:ascii="仿宋_GB2312" w:eastAsia="仿宋_GB2312" w:hAnsi="宋体" w:cs="宋体" w:hint="eastAsia"/>
              </w:rPr>
              <w:t>重庆市婚姻收养登记管理中心</w:t>
            </w:r>
          </w:p>
        </w:tc>
        <w:tc>
          <w:tcPr>
            <w:tcW w:w="5054" w:type="dxa"/>
            <w:vAlign w:val="center"/>
          </w:tcPr>
          <w:p w:rsidR="00D77409" w:rsidRPr="000F1F2C" w:rsidRDefault="000117E4">
            <w:pPr>
              <w:jc w:val="center"/>
              <w:rPr>
                <w:rFonts w:ascii="仿宋_GB2312" w:eastAsia="仿宋_GB2312" w:hAnsi="宋体" w:cs="宋体"/>
              </w:rPr>
            </w:pPr>
            <w:r w:rsidRPr="000F1F2C">
              <w:rPr>
                <w:rFonts w:ascii="仿宋_GB2312" w:eastAsia="仿宋_GB2312" w:hAnsi="宋体" w:cs="宋体" w:hint="eastAsia"/>
              </w:rPr>
              <w:t>发起人</w:t>
            </w:r>
          </w:p>
        </w:tc>
      </w:tr>
      <w:tr w:rsidR="00D77409">
        <w:trPr>
          <w:trHeight w:val="340"/>
        </w:trPr>
        <w:tc>
          <w:tcPr>
            <w:tcW w:w="3791" w:type="dxa"/>
            <w:vAlign w:val="center"/>
          </w:tcPr>
          <w:p w:rsidR="00D77409" w:rsidRPr="000F1F2C" w:rsidRDefault="000117E4">
            <w:pPr>
              <w:rPr>
                <w:rFonts w:ascii="仿宋_GB2312" w:eastAsia="仿宋_GB2312" w:hAnsi="宋体" w:cs="宋体"/>
              </w:rPr>
            </w:pPr>
            <w:r w:rsidRPr="000F1F2C">
              <w:rPr>
                <w:rFonts w:ascii="仿宋_GB2312" w:eastAsia="仿宋_GB2312" w:hAnsi="宋体" w:cs="宋体" w:hint="eastAsia"/>
              </w:rPr>
              <w:t>蜜儿乐儿乳业（上海）有限公司</w:t>
            </w:r>
          </w:p>
        </w:tc>
        <w:tc>
          <w:tcPr>
            <w:tcW w:w="5054" w:type="dxa"/>
            <w:vAlign w:val="center"/>
          </w:tcPr>
          <w:p w:rsidR="00D77409" w:rsidRPr="000F1F2C" w:rsidRDefault="000117E4">
            <w:pPr>
              <w:jc w:val="center"/>
              <w:rPr>
                <w:rFonts w:ascii="仿宋_GB2312" w:eastAsia="仿宋_GB2312" w:hAnsi="宋体" w:cs="宋体"/>
              </w:rPr>
            </w:pPr>
            <w:r w:rsidRPr="000F1F2C">
              <w:rPr>
                <w:rFonts w:ascii="仿宋_GB2312" w:eastAsia="仿宋_GB2312" w:hAnsi="宋体" w:cs="宋体" w:hint="eastAsia"/>
              </w:rPr>
              <w:t>主要捐赠人</w:t>
            </w:r>
          </w:p>
        </w:tc>
      </w:tr>
      <w:tr w:rsidR="00D77409">
        <w:trPr>
          <w:trHeight w:val="340"/>
        </w:trPr>
        <w:tc>
          <w:tcPr>
            <w:tcW w:w="3791" w:type="dxa"/>
            <w:vAlign w:val="center"/>
          </w:tcPr>
          <w:p w:rsidR="00D77409" w:rsidRPr="000F1F2C" w:rsidRDefault="000117E4">
            <w:pPr>
              <w:rPr>
                <w:rFonts w:ascii="仿宋_GB2312" w:eastAsia="仿宋_GB2312" w:hAnsi="宋体" w:cs="宋体"/>
              </w:rPr>
            </w:pPr>
            <w:r w:rsidRPr="000F1F2C">
              <w:rPr>
                <w:rFonts w:ascii="仿宋_GB2312" w:eastAsia="仿宋_GB2312" w:hAnsi="宋体" w:cs="宋体" w:hint="eastAsia"/>
              </w:rPr>
              <w:t>重庆市福利彩票发行中心</w:t>
            </w:r>
          </w:p>
        </w:tc>
        <w:tc>
          <w:tcPr>
            <w:tcW w:w="5054" w:type="dxa"/>
            <w:vAlign w:val="center"/>
          </w:tcPr>
          <w:p w:rsidR="00D77409" w:rsidRPr="000F1F2C" w:rsidRDefault="000117E4">
            <w:pPr>
              <w:jc w:val="center"/>
              <w:rPr>
                <w:rFonts w:ascii="仿宋_GB2312" w:eastAsia="仿宋_GB2312" w:hAnsi="宋体" w:cs="宋体"/>
              </w:rPr>
            </w:pPr>
            <w:r w:rsidRPr="000F1F2C">
              <w:rPr>
                <w:rFonts w:ascii="仿宋_GB2312" w:eastAsia="仿宋_GB2312" w:hAnsi="宋体" w:cs="宋体" w:hint="eastAsia"/>
              </w:rPr>
              <w:t>主要捐赠人</w:t>
            </w:r>
          </w:p>
        </w:tc>
      </w:tr>
      <w:tr w:rsidR="00D77409">
        <w:trPr>
          <w:trHeight w:val="340"/>
        </w:trPr>
        <w:tc>
          <w:tcPr>
            <w:tcW w:w="3791" w:type="dxa"/>
            <w:vAlign w:val="center"/>
          </w:tcPr>
          <w:p w:rsidR="00D77409" w:rsidRDefault="000117E4">
            <w:pPr>
              <w:rPr>
                <w:rFonts w:ascii="仿宋_GB2312" w:eastAsia="仿宋_GB2312" w:hAnsi="宋体" w:cs="宋体"/>
                <w:color w:val="000000"/>
              </w:rPr>
            </w:pPr>
            <w:r>
              <w:rPr>
                <w:rFonts w:ascii="仿宋_GB2312" w:eastAsia="仿宋_GB2312" w:hAnsi="宋体" w:cs="宋体" w:hint="eastAsia"/>
                <w:color w:val="000000"/>
              </w:rPr>
              <w:t>重庆微咖传媒有限公司</w:t>
            </w:r>
          </w:p>
        </w:tc>
        <w:tc>
          <w:tcPr>
            <w:tcW w:w="5054" w:type="dxa"/>
            <w:vAlign w:val="center"/>
          </w:tcPr>
          <w:p w:rsidR="00D77409" w:rsidRDefault="000117E4">
            <w:pPr>
              <w:jc w:val="center"/>
              <w:rPr>
                <w:rFonts w:ascii="仿宋_GB2312" w:eastAsia="仿宋_GB2312" w:hAnsi="宋体" w:cs="宋体"/>
                <w:color w:val="000000"/>
              </w:rPr>
            </w:pPr>
            <w:r>
              <w:rPr>
                <w:rFonts w:ascii="仿宋_GB2312" w:eastAsia="仿宋_GB2312" w:hAnsi="宋体" w:cs="宋体" w:hint="eastAsia"/>
                <w:color w:val="000000"/>
              </w:rPr>
              <w:t>主要捐赠人</w:t>
            </w:r>
          </w:p>
        </w:tc>
      </w:tr>
    </w:tbl>
    <w:p w:rsidR="00D77409" w:rsidRDefault="00D77409">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十、委托理财</w:t>
      </w:r>
    </w:p>
    <w:p w:rsidR="00D77409" w:rsidRDefault="000117E4">
      <w:pPr>
        <w:tabs>
          <w:tab w:val="left" w:pos="525"/>
        </w:tabs>
        <w:topLinePunct/>
        <w:spacing w:line="360" w:lineRule="auto"/>
        <w:ind w:rightChars="50" w:right="105" w:firstLineChars="200" w:firstLine="420"/>
        <w:rPr>
          <w:rFonts w:ascii="仿宋_GB2312" w:eastAsia="仿宋_GB2312" w:hAnsi="宋体" w:cs="宋体"/>
          <w:color w:val="000000"/>
        </w:rPr>
      </w:pPr>
      <w:r>
        <w:rPr>
          <w:rFonts w:ascii="仿宋_GB2312" w:eastAsia="仿宋_GB2312" w:hAnsi="宋体" w:cs="宋体" w:hint="eastAsia"/>
          <w:color w:val="000000"/>
        </w:rPr>
        <w:t>2017年度通过银行购买理财产品进行投资，交易金额为</w:t>
      </w:r>
      <w:r>
        <w:rPr>
          <w:rFonts w:ascii="仿宋_GB2312" w:eastAsia="仿宋_GB2312" w:hAnsi="宋体" w:cs="宋体"/>
          <w:color w:val="000000"/>
        </w:rPr>
        <w:t>176</w:t>
      </w:r>
      <w:r>
        <w:rPr>
          <w:rFonts w:ascii="仿宋_GB2312" w:eastAsia="仿宋_GB2312" w:hAnsi="宋体" w:cs="宋体" w:hint="eastAsia"/>
          <w:color w:val="000000"/>
        </w:rPr>
        <w:t>,</w:t>
      </w:r>
      <w:r>
        <w:rPr>
          <w:rFonts w:ascii="仿宋_GB2312" w:eastAsia="仿宋_GB2312" w:hAnsi="宋体" w:cs="宋体"/>
          <w:color w:val="000000"/>
        </w:rPr>
        <w:t>565</w:t>
      </w:r>
      <w:r>
        <w:rPr>
          <w:rFonts w:ascii="仿宋_GB2312" w:eastAsia="仿宋_GB2312" w:hAnsi="宋体" w:cs="宋体" w:hint="eastAsia"/>
          <w:color w:val="000000"/>
        </w:rPr>
        <w:t>,</w:t>
      </w:r>
      <w:r>
        <w:rPr>
          <w:rFonts w:ascii="仿宋_GB2312" w:eastAsia="仿宋_GB2312" w:hAnsi="宋体" w:cs="宋体"/>
          <w:color w:val="000000"/>
        </w:rPr>
        <w:t>000</w:t>
      </w:r>
      <w:r>
        <w:rPr>
          <w:rFonts w:ascii="仿宋_GB2312" w:eastAsia="仿宋_GB2312" w:hAnsi="宋体" w:cs="宋体" w:hint="eastAsia"/>
          <w:color w:val="000000"/>
        </w:rPr>
        <w:t>.00元，累计收取投资收益</w:t>
      </w:r>
      <w:r>
        <w:rPr>
          <w:rFonts w:ascii="仿宋_GB2312" w:eastAsia="仿宋_GB2312" w:hAnsi="宋体" w:cs="宋体"/>
          <w:color w:val="000000"/>
        </w:rPr>
        <w:t>1</w:t>
      </w:r>
      <w:r>
        <w:rPr>
          <w:rFonts w:ascii="仿宋_GB2312" w:eastAsia="仿宋_GB2312" w:hAnsi="宋体" w:cs="宋体" w:hint="eastAsia"/>
          <w:color w:val="000000"/>
        </w:rPr>
        <w:t>,</w:t>
      </w:r>
      <w:r>
        <w:rPr>
          <w:rFonts w:ascii="仿宋_GB2312" w:eastAsia="仿宋_GB2312" w:hAnsi="宋体" w:cs="宋体"/>
          <w:color w:val="000000"/>
        </w:rPr>
        <w:t>146</w:t>
      </w:r>
      <w:r>
        <w:rPr>
          <w:rFonts w:ascii="仿宋_GB2312" w:eastAsia="仿宋_GB2312" w:hAnsi="宋体" w:cs="宋体" w:hint="eastAsia"/>
          <w:color w:val="000000"/>
        </w:rPr>
        <w:t>,</w:t>
      </w:r>
      <w:r>
        <w:rPr>
          <w:rFonts w:ascii="仿宋_GB2312" w:eastAsia="仿宋_GB2312" w:hAnsi="宋体" w:cs="宋体"/>
          <w:color w:val="000000"/>
        </w:rPr>
        <w:t>851.97</w:t>
      </w:r>
      <w:r>
        <w:rPr>
          <w:rFonts w:ascii="仿宋_GB2312" w:eastAsia="仿宋_GB2312" w:hAnsi="宋体" w:cs="宋体" w:hint="eastAsia"/>
          <w:color w:val="000000"/>
        </w:rPr>
        <w:t>元。截止2017年12月31日，尚有28,495,000.00元投资未收回。</w:t>
      </w:r>
    </w:p>
    <w:p w:rsidR="00D77409" w:rsidRDefault="00D77409">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lastRenderedPageBreak/>
        <w:t>十一、固定资产清查明细表</w:t>
      </w:r>
    </w:p>
    <w:tbl>
      <w:tblPr>
        <w:tblW w:w="918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135"/>
        <w:gridCol w:w="851"/>
        <w:gridCol w:w="1539"/>
        <w:gridCol w:w="616"/>
        <w:gridCol w:w="1276"/>
        <w:gridCol w:w="1418"/>
        <w:gridCol w:w="1275"/>
        <w:gridCol w:w="709"/>
        <w:gridCol w:w="368"/>
      </w:tblGrid>
      <w:tr w:rsidR="00D77409">
        <w:trPr>
          <w:trHeight w:val="340"/>
          <w:jc w:val="center"/>
        </w:trPr>
        <w:tc>
          <w:tcPr>
            <w:tcW w:w="1135"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名称</w:t>
            </w:r>
          </w:p>
        </w:tc>
        <w:tc>
          <w:tcPr>
            <w:tcW w:w="851"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来源</w:t>
            </w:r>
          </w:p>
        </w:tc>
        <w:tc>
          <w:tcPr>
            <w:tcW w:w="1539"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时间</w:t>
            </w:r>
          </w:p>
        </w:tc>
        <w:tc>
          <w:tcPr>
            <w:tcW w:w="616"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单位</w:t>
            </w:r>
          </w:p>
        </w:tc>
        <w:tc>
          <w:tcPr>
            <w:tcW w:w="1276"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数量</w:t>
            </w:r>
          </w:p>
        </w:tc>
        <w:tc>
          <w:tcPr>
            <w:tcW w:w="1418"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单价</w:t>
            </w:r>
          </w:p>
        </w:tc>
        <w:tc>
          <w:tcPr>
            <w:tcW w:w="1275"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金额</w:t>
            </w:r>
          </w:p>
        </w:tc>
        <w:tc>
          <w:tcPr>
            <w:tcW w:w="709"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用途</w:t>
            </w:r>
          </w:p>
        </w:tc>
        <w:tc>
          <w:tcPr>
            <w:tcW w:w="368" w:type="dxa"/>
            <w:vAlign w:val="center"/>
          </w:tcPr>
          <w:p w:rsidR="00D77409" w:rsidRDefault="000117E4">
            <w:pPr>
              <w:snapToGrid w:val="0"/>
              <w:jc w:val="center"/>
              <w:rPr>
                <w:rFonts w:ascii="仿宋" w:eastAsia="仿宋" w:hAnsi="仿宋"/>
                <w:b/>
                <w:bCs/>
                <w:color w:val="000000"/>
                <w:kern w:val="0"/>
                <w:sz w:val="18"/>
                <w:szCs w:val="18"/>
              </w:rPr>
            </w:pPr>
            <w:r>
              <w:rPr>
                <w:rFonts w:ascii="仿宋" w:eastAsia="仿宋" w:hAnsi="仿宋" w:cs="宋体" w:hint="eastAsia"/>
                <w:b/>
                <w:bCs/>
                <w:color w:val="000000"/>
                <w:kern w:val="0"/>
                <w:sz w:val="18"/>
                <w:szCs w:val="18"/>
              </w:rPr>
              <w:t>备注</w:t>
            </w: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笔记本电脑</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2010年3月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14,998.00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14,998.00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台式电脑</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2011年5月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3,750.00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3,750.00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笔记本电脑</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2015年7月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12,112.00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12,112.00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台式电脑</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2015年12月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9,780.00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9,780.00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台式电脑</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2016年1月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5,020.00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5,020.00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相机</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2015年8月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台</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2,999.00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2,999.00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军供大厦</w:t>
            </w:r>
          </w:p>
        </w:tc>
        <w:tc>
          <w:tcPr>
            <w:tcW w:w="851" w:type="dxa"/>
            <w:vAlign w:val="center"/>
          </w:tcPr>
          <w:p w:rsidR="00D77409" w:rsidRDefault="000117E4">
            <w:pPr>
              <w:topLinePunct/>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合作建房</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2012年10月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rPr>
              <w:t>2696.99</w:t>
            </w:r>
            <w:r>
              <w:rPr>
                <w:rFonts w:ascii="仿宋" w:eastAsia="仿宋" w:hAnsi="仿宋" w:cs="宋体" w:hint="eastAsia"/>
                <w:color w:val="000000"/>
                <w:sz w:val="15"/>
                <w:szCs w:val="15"/>
                <w:lang w:bidi="ar"/>
              </w:rPr>
              <w:t>㎡</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lang w:bidi="ar"/>
              </w:rPr>
            </w:pPr>
            <w:r>
              <w:rPr>
                <w:rFonts w:ascii="仿宋" w:eastAsia="仿宋" w:hAnsi="仿宋" w:cs="宋体" w:hint="eastAsia"/>
                <w:color w:val="000000"/>
                <w:sz w:val="15"/>
                <w:szCs w:val="15"/>
                <w:lang w:bidi="ar"/>
              </w:rPr>
              <w:t>8,238,050.00</w:t>
            </w:r>
          </w:p>
        </w:tc>
        <w:tc>
          <w:tcPr>
            <w:tcW w:w="1275" w:type="dxa"/>
            <w:vAlign w:val="center"/>
          </w:tcPr>
          <w:p w:rsidR="00D77409" w:rsidRDefault="000117E4">
            <w:pPr>
              <w:topLinePunct/>
              <w:jc w:val="right"/>
              <w:textAlignment w:val="bottom"/>
              <w:rPr>
                <w:rFonts w:ascii="仿宋" w:eastAsia="仿宋" w:hAnsi="仿宋" w:cs="宋体"/>
                <w:color w:val="000000"/>
                <w:sz w:val="15"/>
                <w:szCs w:val="15"/>
                <w:lang w:bidi="ar"/>
              </w:rPr>
            </w:pPr>
            <w:r>
              <w:rPr>
                <w:rFonts w:ascii="仿宋" w:eastAsia="仿宋" w:hAnsi="仿宋" w:cs="宋体" w:hint="eastAsia"/>
                <w:color w:val="000000"/>
                <w:sz w:val="15"/>
                <w:szCs w:val="15"/>
                <w:lang w:bidi="ar"/>
              </w:rPr>
              <w:t>8,238,050.00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lang w:bidi="ar"/>
              </w:rPr>
            </w:pPr>
            <w:r>
              <w:rPr>
                <w:rFonts w:ascii="仿宋" w:eastAsia="仿宋" w:hAnsi="仿宋" w:cs="宋体" w:hint="eastAsia"/>
                <w:color w:val="000000"/>
                <w:sz w:val="15"/>
                <w:szCs w:val="15"/>
                <w:lang w:bidi="ar"/>
              </w:rPr>
              <w:t>出租</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轿车</w:t>
            </w:r>
          </w:p>
        </w:tc>
        <w:tc>
          <w:tcPr>
            <w:tcW w:w="851"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自购</w:t>
            </w:r>
          </w:p>
        </w:tc>
        <w:tc>
          <w:tcPr>
            <w:tcW w:w="153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2016年11月</w:t>
            </w:r>
          </w:p>
        </w:tc>
        <w:tc>
          <w:tcPr>
            <w:tcW w:w="61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辆</w:t>
            </w:r>
          </w:p>
        </w:tc>
        <w:tc>
          <w:tcPr>
            <w:tcW w:w="1276"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1</w:t>
            </w: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8,000.00</w:t>
            </w:r>
          </w:p>
        </w:tc>
        <w:tc>
          <w:tcPr>
            <w:tcW w:w="1275" w:type="dxa"/>
            <w:vAlign w:val="center"/>
          </w:tcPr>
          <w:p w:rsidR="00D77409" w:rsidRDefault="000117E4">
            <w:pPr>
              <w:topLinePunct/>
              <w:ind w:rightChars="50" w:right="105"/>
              <w:jc w:val="right"/>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8,000.00</w:t>
            </w:r>
          </w:p>
        </w:tc>
        <w:tc>
          <w:tcPr>
            <w:tcW w:w="709" w:type="dxa"/>
            <w:vAlign w:val="center"/>
          </w:tcPr>
          <w:p w:rsidR="00D77409" w:rsidRDefault="000117E4">
            <w:pPr>
              <w:topLinePunct/>
              <w:ind w:rightChars="50" w:right="105"/>
              <w:jc w:val="center"/>
              <w:textAlignment w:val="bottom"/>
              <w:rPr>
                <w:rFonts w:ascii="仿宋" w:eastAsia="仿宋" w:hAnsi="仿宋" w:cs="宋体"/>
                <w:color w:val="000000"/>
                <w:sz w:val="15"/>
                <w:szCs w:val="15"/>
              </w:rPr>
            </w:pPr>
            <w:r>
              <w:rPr>
                <w:rFonts w:ascii="仿宋" w:eastAsia="仿宋" w:hAnsi="仿宋" w:cs="宋体" w:hint="eastAsia"/>
                <w:color w:val="000000"/>
                <w:sz w:val="15"/>
                <w:szCs w:val="15"/>
                <w:lang w:bidi="ar"/>
              </w:rPr>
              <w:t>自用</w:t>
            </w:r>
          </w:p>
        </w:tc>
        <w:tc>
          <w:tcPr>
            <w:tcW w:w="368" w:type="dxa"/>
            <w:vAlign w:val="center"/>
          </w:tcPr>
          <w:p w:rsidR="00D77409" w:rsidRDefault="00D77409">
            <w:pPr>
              <w:topLinePunct/>
              <w:ind w:rightChars="50" w:right="105"/>
              <w:jc w:val="center"/>
              <w:textAlignment w:val="bottom"/>
              <w:rPr>
                <w:rFonts w:ascii="仿宋" w:eastAsia="仿宋" w:hAnsi="仿宋" w:cs="宋体"/>
                <w:color w:val="000000"/>
                <w:sz w:val="15"/>
                <w:szCs w:val="15"/>
              </w:rPr>
            </w:pPr>
          </w:p>
        </w:tc>
      </w:tr>
      <w:tr w:rsidR="00D77409">
        <w:trPr>
          <w:trHeight w:val="340"/>
          <w:jc w:val="center"/>
        </w:trPr>
        <w:tc>
          <w:tcPr>
            <w:tcW w:w="1135" w:type="dxa"/>
            <w:vAlign w:val="center"/>
          </w:tcPr>
          <w:p w:rsidR="00D77409" w:rsidRDefault="000117E4">
            <w:pPr>
              <w:snapToGrid w:val="0"/>
              <w:ind w:firstLineChars="200" w:firstLine="300"/>
              <w:jc w:val="left"/>
              <w:rPr>
                <w:rFonts w:ascii="仿宋" w:eastAsia="仿宋" w:hAnsi="仿宋"/>
                <w:color w:val="000000"/>
                <w:kern w:val="0"/>
                <w:sz w:val="15"/>
                <w:szCs w:val="15"/>
              </w:rPr>
            </w:pPr>
            <w:r>
              <w:rPr>
                <w:rFonts w:ascii="仿宋" w:eastAsia="仿宋" w:hAnsi="仿宋" w:cs="宋体" w:hint="eastAsia"/>
                <w:color w:val="000000"/>
                <w:sz w:val="15"/>
                <w:szCs w:val="15"/>
                <w:lang w:bidi="ar"/>
              </w:rPr>
              <w:t>合计</w:t>
            </w:r>
          </w:p>
        </w:tc>
        <w:tc>
          <w:tcPr>
            <w:tcW w:w="851" w:type="dxa"/>
            <w:vAlign w:val="center"/>
          </w:tcPr>
          <w:p w:rsidR="00D77409" w:rsidRDefault="00D77409">
            <w:pPr>
              <w:snapToGrid w:val="0"/>
              <w:rPr>
                <w:rFonts w:ascii="仿宋" w:eastAsia="仿宋" w:hAnsi="仿宋"/>
                <w:color w:val="000000"/>
                <w:kern w:val="0"/>
                <w:sz w:val="15"/>
                <w:szCs w:val="15"/>
              </w:rPr>
            </w:pPr>
          </w:p>
        </w:tc>
        <w:tc>
          <w:tcPr>
            <w:tcW w:w="1539" w:type="dxa"/>
            <w:vAlign w:val="center"/>
          </w:tcPr>
          <w:p w:rsidR="00D77409" w:rsidRDefault="00D77409">
            <w:pPr>
              <w:snapToGrid w:val="0"/>
              <w:jc w:val="center"/>
              <w:rPr>
                <w:rFonts w:ascii="仿宋" w:eastAsia="仿宋" w:hAnsi="仿宋"/>
                <w:color w:val="000000"/>
                <w:kern w:val="0"/>
                <w:sz w:val="15"/>
                <w:szCs w:val="15"/>
              </w:rPr>
            </w:pPr>
          </w:p>
        </w:tc>
        <w:tc>
          <w:tcPr>
            <w:tcW w:w="616" w:type="dxa"/>
            <w:vAlign w:val="center"/>
          </w:tcPr>
          <w:p w:rsidR="00D77409" w:rsidRDefault="00D77409">
            <w:pPr>
              <w:snapToGrid w:val="0"/>
              <w:jc w:val="center"/>
              <w:rPr>
                <w:rFonts w:ascii="仿宋" w:eastAsia="仿宋" w:hAnsi="仿宋"/>
                <w:color w:val="000000"/>
                <w:kern w:val="0"/>
                <w:sz w:val="15"/>
                <w:szCs w:val="15"/>
              </w:rPr>
            </w:pPr>
          </w:p>
        </w:tc>
        <w:tc>
          <w:tcPr>
            <w:tcW w:w="1276" w:type="dxa"/>
            <w:vAlign w:val="center"/>
          </w:tcPr>
          <w:p w:rsidR="00D77409" w:rsidRDefault="00D77409">
            <w:pPr>
              <w:snapToGrid w:val="0"/>
              <w:jc w:val="center"/>
              <w:rPr>
                <w:rFonts w:ascii="仿宋" w:eastAsia="仿宋" w:hAnsi="仿宋"/>
                <w:color w:val="000000"/>
                <w:kern w:val="0"/>
                <w:sz w:val="15"/>
                <w:szCs w:val="15"/>
              </w:rPr>
            </w:pPr>
          </w:p>
        </w:tc>
        <w:tc>
          <w:tcPr>
            <w:tcW w:w="1418" w:type="dxa"/>
            <w:vAlign w:val="center"/>
          </w:tcPr>
          <w:p w:rsidR="00D77409" w:rsidRDefault="000117E4">
            <w:pPr>
              <w:topLinePunct/>
              <w:ind w:rightChars="50" w:right="105"/>
              <w:jc w:val="right"/>
              <w:textAlignment w:val="bottom"/>
              <w:rPr>
                <w:rFonts w:ascii="仿宋" w:eastAsia="仿宋" w:hAnsi="仿宋" w:cs="宋体"/>
                <w:color w:val="000000"/>
                <w:sz w:val="15"/>
                <w:szCs w:val="15"/>
                <w:lang w:bidi="ar"/>
              </w:rPr>
            </w:pPr>
            <w:r>
              <w:rPr>
                <w:rFonts w:ascii="仿宋" w:eastAsia="仿宋" w:hAnsi="仿宋" w:cs="宋体" w:hint="eastAsia"/>
                <w:color w:val="000000"/>
                <w:sz w:val="15"/>
                <w:szCs w:val="15"/>
                <w:lang w:bidi="ar"/>
              </w:rPr>
              <w:t xml:space="preserve"> 8,294,709.00 </w:t>
            </w:r>
          </w:p>
        </w:tc>
        <w:tc>
          <w:tcPr>
            <w:tcW w:w="1275" w:type="dxa"/>
            <w:vAlign w:val="center"/>
          </w:tcPr>
          <w:p w:rsidR="00D77409" w:rsidRDefault="000117E4">
            <w:pPr>
              <w:topLinePunct/>
              <w:ind w:rightChars="50" w:right="105"/>
              <w:jc w:val="center"/>
              <w:textAlignment w:val="bottom"/>
              <w:rPr>
                <w:rFonts w:ascii="仿宋" w:eastAsia="仿宋" w:hAnsi="仿宋" w:cs="宋体"/>
                <w:color w:val="000000"/>
                <w:sz w:val="15"/>
                <w:szCs w:val="15"/>
                <w:lang w:bidi="ar"/>
              </w:rPr>
            </w:pPr>
            <w:r>
              <w:rPr>
                <w:rFonts w:ascii="仿宋" w:eastAsia="仿宋" w:hAnsi="仿宋" w:cs="宋体" w:hint="eastAsia"/>
                <w:color w:val="000000"/>
                <w:sz w:val="15"/>
                <w:szCs w:val="15"/>
                <w:lang w:bidi="ar"/>
              </w:rPr>
              <w:t xml:space="preserve">8,294,709.00   </w:t>
            </w:r>
          </w:p>
        </w:tc>
        <w:tc>
          <w:tcPr>
            <w:tcW w:w="709" w:type="dxa"/>
            <w:vAlign w:val="center"/>
          </w:tcPr>
          <w:p w:rsidR="00D77409" w:rsidRDefault="00D77409">
            <w:pPr>
              <w:snapToGrid w:val="0"/>
              <w:jc w:val="center"/>
              <w:rPr>
                <w:rFonts w:ascii="仿宋" w:eastAsia="仿宋" w:hAnsi="仿宋"/>
                <w:color w:val="000000"/>
                <w:kern w:val="0"/>
                <w:sz w:val="15"/>
                <w:szCs w:val="15"/>
              </w:rPr>
            </w:pPr>
          </w:p>
        </w:tc>
        <w:tc>
          <w:tcPr>
            <w:tcW w:w="368" w:type="dxa"/>
            <w:vAlign w:val="center"/>
          </w:tcPr>
          <w:p w:rsidR="00D77409" w:rsidRDefault="00D77409">
            <w:pPr>
              <w:snapToGrid w:val="0"/>
              <w:jc w:val="right"/>
              <w:rPr>
                <w:rFonts w:ascii="仿宋" w:eastAsia="仿宋" w:hAnsi="仿宋"/>
                <w:color w:val="000000"/>
                <w:kern w:val="0"/>
                <w:sz w:val="15"/>
                <w:szCs w:val="15"/>
              </w:rPr>
            </w:pPr>
          </w:p>
        </w:tc>
      </w:tr>
    </w:tbl>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十二、资产提供者设置了时间或用途限制的相关资产情况的说明</w:t>
      </w:r>
    </w:p>
    <w:p w:rsidR="00D77409" w:rsidRDefault="000117E4">
      <w:pPr>
        <w:topLinePunct/>
        <w:spacing w:line="360" w:lineRule="auto"/>
        <w:ind w:rightChars="50" w:right="105" w:firstLineChars="200" w:firstLine="420"/>
        <w:rPr>
          <w:rFonts w:ascii="仿宋" w:eastAsia="仿宋" w:hAnsi="仿宋" w:cs="宋体"/>
          <w:color w:val="000000"/>
          <w:kern w:val="0"/>
        </w:rPr>
      </w:pPr>
      <w:r>
        <w:rPr>
          <w:rFonts w:ascii="仿宋" w:eastAsia="仿宋" w:hAnsi="仿宋" w:cs="宋体" w:hint="eastAsia"/>
          <w:color w:val="000000"/>
          <w:kern w:val="0"/>
        </w:rPr>
        <w:t>本基金会无资产提供者设置了时间或用途限制的相关资产。</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十三、受托代理业务情况的说明</w:t>
      </w:r>
    </w:p>
    <w:p w:rsidR="00D77409" w:rsidRDefault="000117E4">
      <w:pPr>
        <w:topLinePunct/>
        <w:spacing w:line="360" w:lineRule="auto"/>
        <w:ind w:rightChars="50" w:right="105" w:firstLineChars="200" w:firstLine="420"/>
        <w:rPr>
          <w:rFonts w:ascii="仿宋" w:eastAsia="仿宋" w:hAnsi="仿宋" w:cs="宋体"/>
          <w:color w:val="000000"/>
          <w:kern w:val="0"/>
        </w:rPr>
      </w:pPr>
      <w:r>
        <w:rPr>
          <w:rFonts w:ascii="仿宋" w:eastAsia="仿宋" w:hAnsi="仿宋" w:cs="宋体" w:hint="eastAsia"/>
          <w:color w:val="000000"/>
          <w:kern w:val="0"/>
        </w:rPr>
        <w:t>本基金会无受托代理业务。</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十四、重大资产减值情况的说明</w:t>
      </w:r>
    </w:p>
    <w:p w:rsidR="00D77409" w:rsidRDefault="000117E4">
      <w:pPr>
        <w:topLinePunct/>
        <w:spacing w:line="360" w:lineRule="auto"/>
        <w:ind w:rightChars="50" w:right="105" w:firstLineChars="200" w:firstLine="420"/>
        <w:rPr>
          <w:rFonts w:ascii="仿宋" w:eastAsia="仿宋" w:hAnsi="仿宋" w:cs="宋体"/>
          <w:color w:val="000000"/>
          <w:kern w:val="0"/>
        </w:rPr>
      </w:pPr>
      <w:r>
        <w:rPr>
          <w:rFonts w:ascii="仿宋" w:eastAsia="仿宋" w:hAnsi="仿宋" w:cs="宋体" w:hint="eastAsia"/>
          <w:color w:val="000000"/>
          <w:kern w:val="0"/>
        </w:rPr>
        <w:t>本基金会无重大资产减值情况。</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十五、公允价值无法可靠取得的受赠资产和其他资产的说明</w:t>
      </w:r>
    </w:p>
    <w:p w:rsidR="00D77409" w:rsidRDefault="000117E4">
      <w:pPr>
        <w:tabs>
          <w:tab w:val="left" w:pos="525"/>
        </w:tabs>
        <w:spacing w:beforeLines="50" w:before="156" w:afterLines="50" w:after="156" w:line="480" w:lineRule="exact"/>
        <w:ind w:firstLineChars="200" w:firstLine="420"/>
        <w:rPr>
          <w:rFonts w:ascii="仿宋" w:eastAsia="仿宋" w:hAnsi="仿宋" w:cs="宋体"/>
          <w:color w:val="000000"/>
          <w:kern w:val="0"/>
        </w:rPr>
      </w:pPr>
      <w:r>
        <w:rPr>
          <w:rFonts w:ascii="仿宋" w:eastAsia="仿宋" w:hAnsi="仿宋" w:cs="宋体" w:hint="eastAsia"/>
          <w:color w:val="000000"/>
          <w:kern w:val="0"/>
        </w:rPr>
        <w:t>本基金会无公允价值无法可靠取得的受赠资产和其他资产。</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十六、接受劳务捐赠情况的说明</w:t>
      </w:r>
    </w:p>
    <w:p w:rsidR="00D77409" w:rsidRDefault="000117E4">
      <w:pPr>
        <w:topLinePunct/>
        <w:spacing w:line="360" w:lineRule="auto"/>
        <w:ind w:rightChars="50" w:right="105" w:firstLineChars="200" w:firstLine="420"/>
        <w:rPr>
          <w:rFonts w:ascii="仿宋" w:eastAsia="仿宋" w:hAnsi="仿宋" w:cs="宋体"/>
          <w:color w:val="000000"/>
          <w:kern w:val="0"/>
        </w:rPr>
      </w:pPr>
      <w:r>
        <w:rPr>
          <w:rFonts w:ascii="仿宋" w:eastAsia="仿宋" w:hAnsi="仿宋" w:cs="宋体" w:hint="eastAsia"/>
          <w:color w:val="000000"/>
          <w:kern w:val="0"/>
        </w:rPr>
        <w:t>本基金会</w:t>
      </w:r>
      <w:proofErr w:type="gramStart"/>
      <w:r>
        <w:rPr>
          <w:rFonts w:ascii="仿宋" w:eastAsia="仿宋" w:hAnsi="仿宋" w:cs="宋体" w:hint="eastAsia"/>
          <w:color w:val="000000"/>
          <w:kern w:val="0"/>
        </w:rPr>
        <w:t>无接受</w:t>
      </w:r>
      <w:proofErr w:type="gramEnd"/>
      <w:r>
        <w:rPr>
          <w:rFonts w:ascii="仿宋" w:eastAsia="仿宋" w:hAnsi="仿宋" w:cs="宋体" w:hint="eastAsia"/>
          <w:color w:val="000000"/>
          <w:kern w:val="0"/>
        </w:rPr>
        <w:t>劳务捐赠情况。</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十七、对外承诺和</w:t>
      </w:r>
      <w:proofErr w:type="gramStart"/>
      <w:r>
        <w:rPr>
          <w:rFonts w:ascii="仿宋" w:eastAsia="仿宋" w:hAnsi="仿宋" w:cs="宋体" w:hint="eastAsia"/>
          <w:b/>
          <w:bCs/>
          <w:color w:val="000000"/>
          <w:sz w:val="24"/>
          <w:szCs w:val="24"/>
        </w:rPr>
        <w:t>或</w:t>
      </w:r>
      <w:proofErr w:type="gramEnd"/>
      <w:r>
        <w:rPr>
          <w:rFonts w:ascii="仿宋" w:eastAsia="仿宋" w:hAnsi="仿宋" w:cs="宋体" w:hint="eastAsia"/>
          <w:b/>
          <w:bCs/>
          <w:color w:val="000000"/>
          <w:sz w:val="24"/>
          <w:szCs w:val="24"/>
        </w:rPr>
        <w:t>有事项情况的说明</w:t>
      </w:r>
    </w:p>
    <w:p w:rsidR="00D77409" w:rsidRDefault="000117E4">
      <w:pPr>
        <w:topLinePunct/>
        <w:spacing w:line="360" w:lineRule="auto"/>
        <w:ind w:rightChars="50" w:right="105" w:firstLineChars="200" w:firstLine="420"/>
        <w:rPr>
          <w:rFonts w:ascii="仿宋" w:eastAsia="仿宋" w:hAnsi="仿宋" w:cs="宋体"/>
          <w:color w:val="000000"/>
          <w:kern w:val="0"/>
        </w:rPr>
      </w:pPr>
      <w:r>
        <w:rPr>
          <w:rFonts w:ascii="仿宋" w:eastAsia="仿宋" w:hAnsi="仿宋" w:cs="宋体" w:hint="eastAsia"/>
          <w:color w:val="000000"/>
          <w:kern w:val="0"/>
        </w:rPr>
        <w:t>本基金会无对外承诺和</w:t>
      </w:r>
      <w:proofErr w:type="gramStart"/>
      <w:r>
        <w:rPr>
          <w:rFonts w:ascii="仿宋" w:eastAsia="仿宋" w:hAnsi="仿宋" w:cs="宋体" w:hint="eastAsia"/>
          <w:color w:val="000000"/>
          <w:kern w:val="0"/>
        </w:rPr>
        <w:t>或</w:t>
      </w:r>
      <w:proofErr w:type="gramEnd"/>
      <w:r>
        <w:rPr>
          <w:rFonts w:ascii="仿宋" w:eastAsia="仿宋" w:hAnsi="仿宋" w:cs="宋体" w:hint="eastAsia"/>
          <w:color w:val="000000"/>
          <w:kern w:val="0"/>
        </w:rPr>
        <w:t>有事项。</w:t>
      </w:r>
    </w:p>
    <w:p w:rsidR="00D77409" w:rsidRDefault="000117E4">
      <w:pPr>
        <w:tabs>
          <w:tab w:val="left" w:pos="525"/>
        </w:tabs>
        <w:spacing w:beforeLines="50" w:before="156" w:afterLines="50" w:after="156" w:line="480" w:lineRule="exact"/>
        <w:ind w:firstLineChars="200" w:firstLine="482"/>
        <w:rPr>
          <w:rFonts w:ascii="仿宋" w:eastAsia="仿宋" w:hAnsi="仿宋" w:cs="宋体"/>
          <w:b/>
          <w:bCs/>
          <w:color w:val="000000"/>
          <w:sz w:val="24"/>
          <w:szCs w:val="24"/>
        </w:rPr>
      </w:pPr>
      <w:r>
        <w:rPr>
          <w:rFonts w:ascii="仿宋" w:eastAsia="仿宋" w:hAnsi="仿宋" w:cs="宋体" w:hint="eastAsia"/>
          <w:b/>
          <w:bCs/>
          <w:color w:val="000000"/>
          <w:sz w:val="24"/>
          <w:szCs w:val="24"/>
        </w:rPr>
        <w:t>十八、资产负债表日后非调整事项的说明</w:t>
      </w:r>
    </w:p>
    <w:p w:rsidR="00D77409" w:rsidRDefault="009837FC">
      <w:pPr>
        <w:tabs>
          <w:tab w:val="left" w:pos="6235"/>
        </w:tabs>
        <w:spacing w:beforeLines="100" w:before="312" w:afterLines="100" w:after="312"/>
        <w:jc w:val="center"/>
        <w:rPr>
          <w:rFonts w:ascii="仿宋" w:eastAsia="仿宋" w:hAnsi="仿宋"/>
          <w:sz w:val="44"/>
          <w:szCs w:val="44"/>
        </w:rPr>
      </w:pPr>
      <w:r>
        <w:rPr>
          <w:rFonts w:ascii="仿宋" w:eastAsia="仿宋" w:hAnsi="仿宋"/>
          <w:noProof/>
          <w:sz w:val="44"/>
          <w:szCs w:val="44"/>
        </w:rPr>
        <w:lastRenderedPageBreak/>
        <w:drawing>
          <wp:inline distT="0" distB="0" distL="0" distR="0">
            <wp:extent cx="5615940" cy="8012366"/>
            <wp:effectExtent l="0" t="0" r="3810" b="8255"/>
            <wp:docPr id="10" name="图片 10" descr="C:\Users\user\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r w:rsidR="000117E4">
        <w:rPr>
          <w:rFonts w:ascii="仿宋" w:eastAsia="仿宋" w:hAnsi="仿宋" w:hint="eastAsia"/>
          <w:sz w:val="44"/>
          <w:szCs w:val="44"/>
        </w:rPr>
        <w:lastRenderedPageBreak/>
        <w:t>专项信息审核报告</w:t>
      </w:r>
    </w:p>
    <w:p w:rsidR="00D77409" w:rsidRDefault="000117E4">
      <w:pPr>
        <w:wordWrap w:val="0"/>
        <w:spacing w:line="360" w:lineRule="auto"/>
        <w:ind w:firstLineChars="1600" w:firstLine="3360"/>
        <w:jc w:val="right"/>
        <w:rPr>
          <w:rFonts w:ascii="仿宋" w:eastAsia="仿宋" w:hAnsi="仿宋"/>
          <w:color w:val="000000"/>
        </w:rPr>
      </w:pPr>
      <w:r>
        <w:rPr>
          <w:rFonts w:ascii="仿宋" w:eastAsia="仿宋" w:hAnsi="仿宋" w:hint="eastAsia"/>
          <w:color w:val="000000"/>
        </w:rPr>
        <w:t>重天会所</w:t>
      </w:r>
      <w:r>
        <w:rPr>
          <w:rFonts w:ascii="仿宋" w:eastAsia="仿宋" w:hAnsi="仿宋" w:cs="宋体" w:hint="eastAsia"/>
          <w:color w:val="000000"/>
        </w:rPr>
        <w:t>审</w:t>
      </w:r>
      <w:r>
        <w:rPr>
          <w:rFonts w:ascii="仿宋" w:eastAsia="仿宋" w:hAnsi="仿宋"/>
          <w:color w:val="000000"/>
        </w:rPr>
        <w:t>[201</w:t>
      </w:r>
      <w:r>
        <w:rPr>
          <w:rFonts w:ascii="仿宋" w:eastAsia="仿宋" w:hAnsi="仿宋" w:hint="eastAsia"/>
          <w:color w:val="000000"/>
        </w:rPr>
        <w:t>8</w:t>
      </w:r>
      <w:r>
        <w:rPr>
          <w:rFonts w:ascii="仿宋" w:eastAsia="仿宋" w:hAnsi="仿宋"/>
          <w:color w:val="000000"/>
        </w:rPr>
        <w:t>]</w:t>
      </w:r>
      <w:r>
        <w:rPr>
          <w:rFonts w:ascii="仿宋" w:eastAsia="仿宋" w:hAnsi="仿宋" w:hint="eastAsia"/>
          <w:color w:val="000000"/>
        </w:rPr>
        <w:t>122</w:t>
      </w:r>
      <w:r>
        <w:rPr>
          <w:rFonts w:ascii="仿宋" w:eastAsia="仿宋" w:hAnsi="仿宋" w:cs="宋体" w:hint="eastAsia"/>
          <w:color w:val="000000"/>
        </w:rPr>
        <w:t>号</w:t>
      </w:r>
    </w:p>
    <w:p w:rsidR="00D77409" w:rsidRDefault="000117E4">
      <w:pPr>
        <w:tabs>
          <w:tab w:val="left" w:pos="7020"/>
        </w:tabs>
        <w:spacing w:line="480" w:lineRule="auto"/>
        <w:rPr>
          <w:rFonts w:ascii="仿宋" w:eastAsia="仿宋" w:hAnsi="仿宋" w:cs="宋体"/>
          <w:b/>
          <w:color w:val="000000"/>
          <w:kern w:val="0"/>
          <w:sz w:val="24"/>
          <w:szCs w:val="24"/>
        </w:rPr>
      </w:pPr>
      <w:r>
        <w:rPr>
          <w:rFonts w:ascii="仿宋" w:eastAsia="仿宋" w:hAnsi="仿宋" w:cs="宋体"/>
          <w:b/>
          <w:color w:val="000000"/>
          <w:kern w:val="0"/>
          <w:sz w:val="24"/>
          <w:szCs w:val="24"/>
        </w:rPr>
        <w:t>重庆儿童救助基金会</w:t>
      </w:r>
      <w:r>
        <w:rPr>
          <w:rFonts w:ascii="仿宋" w:eastAsia="仿宋" w:hAnsi="仿宋" w:cs="宋体" w:hint="eastAsia"/>
          <w:b/>
          <w:color w:val="000000"/>
          <w:kern w:val="0"/>
          <w:sz w:val="24"/>
          <w:szCs w:val="24"/>
        </w:rPr>
        <w:t>：</w:t>
      </w:r>
    </w:p>
    <w:p w:rsidR="00D77409" w:rsidRDefault="000117E4">
      <w:pPr>
        <w:spacing w:line="360" w:lineRule="auto"/>
        <w:ind w:firstLine="482"/>
        <w:rPr>
          <w:rFonts w:ascii="仿宋" w:eastAsia="仿宋" w:hAnsi="仿宋"/>
          <w:color w:val="000000"/>
          <w:sz w:val="24"/>
          <w:szCs w:val="24"/>
        </w:rPr>
      </w:pPr>
      <w:r>
        <w:rPr>
          <w:rFonts w:ascii="仿宋" w:eastAsia="仿宋" w:hAnsi="仿宋" w:hint="eastAsia"/>
          <w:color w:val="000000"/>
          <w:sz w:val="24"/>
          <w:szCs w:val="24"/>
        </w:rPr>
        <w:t>我们接受委托，按照中国注册会计师审计准则和《基金会财务报表审计指引》审计了</w:t>
      </w:r>
      <w:r>
        <w:rPr>
          <w:rFonts w:ascii="仿宋" w:eastAsia="仿宋" w:hAnsi="仿宋"/>
          <w:color w:val="000000"/>
          <w:sz w:val="24"/>
          <w:szCs w:val="24"/>
        </w:rPr>
        <w:t>重庆儿童救助基金会</w:t>
      </w:r>
      <w:r>
        <w:rPr>
          <w:rFonts w:ascii="仿宋" w:eastAsia="仿宋" w:hAnsi="仿宋" w:hint="eastAsia"/>
          <w:color w:val="000000"/>
          <w:sz w:val="24"/>
          <w:szCs w:val="24"/>
        </w:rPr>
        <w:t>的</w:t>
      </w:r>
      <w:r>
        <w:rPr>
          <w:rFonts w:ascii="仿宋" w:eastAsia="仿宋" w:hAnsi="仿宋"/>
          <w:color w:val="000000"/>
          <w:sz w:val="24"/>
          <w:szCs w:val="24"/>
        </w:rPr>
        <w:t xml:space="preserve"> 20</w:t>
      </w:r>
      <w:r>
        <w:rPr>
          <w:rFonts w:ascii="仿宋" w:eastAsia="仿宋" w:hAnsi="仿宋" w:hint="eastAsia"/>
          <w:color w:val="000000"/>
          <w:sz w:val="24"/>
          <w:szCs w:val="24"/>
        </w:rPr>
        <w:t>17年度财务报表，包括</w:t>
      </w:r>
      <w:r>
        <w:rPr>
          <w:rFonts w:ascii="仿宋" w:eastAsia="仿宋" w:hAnsi="仿宋"/>
          <w:color w:val="000000"/>
          <w:sz w:val="24"/>
          <w:szCs w:val="24"/>
        </w:rPr>
        <w:t xml:space="preserve"> 20</w:t>
      </w:r>
      <w:r>
        <w:rPr>
          <w:rFonts w:ascii="仿宋" w:eastAsia="仿宋" w:hAnsi="仿宋" w:hint="eastAsia"/>
          <w:color w:val="000000"/>
          <w:sz w:val="24"/>
          <w:szCs w:val="24"/>
        </w:rPr>
        <w:t>17年</w:t>
      </w:r>
      <w:r>
        <w:rPr>
          <w:rFonts w:ascii="仿宋" w:eastAsia="仿宋" w:hAnsi="仿宋"/>
          <w:color w:val="000000"/>
          <w:sz w:val="24"/>
          <w:szCs w:val="24"/>
        </w:rPr>
        <w:t xml:space="preserve"> 12 </w:t>
      </w:r>
      <w:r>
        <w:rPr>
          <w:rFonts w:ascii="仿宋" w:eastAsia="仿宋" w:hAnsi="仿宋" w:hint="eastAsia"/>
          <w:color w:val="000000"/>
          <w:sz w:val="24"/>
          <w:szCs w:val="24"/>
        </w:rPr>
        <w:t>月</w:t>
      </w:r>
      <w:r>
        <w:rPr>
          <w:rFonts w:ascii="仿宋" w:eastAsia="仿宋" w:hAnsi="仿宋"/>
          <w:color w:val="000000"/>
          <w:sz w:val="24"/>
          <w:szCs w:val="24"/>
        </w:rPr>
        <w:t xml:space="preserve"> 31</w:t>
      </w:r>
      <w:r>
        <w:rPr>
          <w:rFonts w:ascii="仿宋" w:eastAsia="仿宋" w:hAnsi="仿宋" w:hint="eastAsia"/>
          <w:color w:val="000000"/>
          <w:sz w:val="24"/>
          <w:szCs w:val="24"/>
        </w:rPr>
        <w:t>日资产负债表，</w:t>
      </w:r>
      <w:r>
        <w:rPr>
          <w:rFonts w:ascii="仿宋" w:eastAsia="仿宋" w:hAnsi="仿宋"/>
          <w:color w:val="000000"/>
          <w:sz w:val="24"/>
          <w:szCs w:val="24"/>
        </w:rPr>
        <w:t>20</w:t>
      </w:r>
      <w:r>
        <w:rPr>
          <w:rFonts w:ascii="仿宋" w:eastAsia="仿宋" w:hAnsi="仿宋" w:hint="eastAsia"/>
          <w:color w:val="000000"/>
          <w:sz w:val="24"/>
          <w:szCs w:val="24"/>
        </w:rPr>
        <w:t>17年度的业务活动表和现金流量表以及财务报表附注，并于</w:t>
      </w:r>
      <w:r>
        <w:rPr>
          <w:rFonts w:ascii="仿宋" w:eastAsia="仿宋" w:hAnsi="仿宋"/>
          <w:color w:val="000000"/>
          <w:sz w:val="24"/>
          <w:szCs w:val="24"/>
        </w:rPr>
        <w:t>20</w:t>
      </w:r>
      <w:r>
        <w:rPr>
          <w:rFonts w:ascii="仿宋" w:eastAsia="仿宋" w:hAnsi="仿宋" w:hint="eastAsia"/>
          <w:color w:val="000000"/>
          <w:sz w:val="24"/>
          <w:szCs w:val="24"/>
        </w:rPr>
        <w:t>18年3月5日出具了无保留意见的审计报告，报告文号为[2018]122号。</w:t>
      </w:r>
    </w:p>
    <w:p w:rsidR="00D77409" w:rsidRDefault="000117E4">
      <w:pPr>
        <w:spacing w:line="360" w:lineRule="auto"/>
        <w:ind w:firstLine="482"/>
        <w:rPr>
          <w:rFonts w:ascii="仿宋" w:eastAsia="仿宋" w:hAnsi="仿宋"/>
          <w:color w:val="000000"/>
          <w:sz w:val="24"/>
          <w:szCs w:val="24"/>
        </w:rPr>
      </w:pPr>
      <w:r>
        <w:rPr>
          <w:rFonts w:ascii="仿宋" w:eastAsia="仿宋" w:hAnsi="仿宋" w:hint="eastAsia"/>
          <w:color w:val="000000"/>
          <w:sz w:val="24"/>
          <w:szCs w:val="24"/>
        </w:rPr>
        <w:t>按照《基金会管理条例》及相关规定，</w:t>
      </w:r>
      <w:r>
        <w:rPr>
          <w:rFonts w:ascii="仿宋" w:eastAsia="仿宋" w:hAnsi="仿宋"/>
          <w:color w:val="000000"/>
          <w:sz w:val="24"/>
          <w:szCs w:val="24"/>
        </w:rPr>
        <w:t>重庆儿童救助基金会</w:t>
      </w:r>
      <w:r>
        <w:rPr>
          <w:rFonts w:ascii="仿宋" w:eastAsia="仿宋" w:hAnsi="仿宋" w:hint="eastAsia"/>
          <w:color w:val="000000"/>
          <w:sz w:val="24"/>
          <w:szCs w:val="24"/>
        </w:rPr>
        <w:t>管理层编制了其</w:t>
      </w:r>
      <w:r>
        <w:rPr>
          <w:rFonts w:ascii="仿宋" w:eastAsia="仿宋" w:hAnsi="仿宋"/>
          <w:color w:val="000000"/>
          <w:sz w:val="24"/>
          <w:szCs w:val="24"/>
        </w:rPr>
        <w:t xml:space="preserve"> 20</w:t>
      </w:r>
      <w:r>
        <w:rPr>
          <w:rFonts w:ascii="仿宋" w:eastAsia="仿宋" w:hAnsi="仿宋" w:hint="eastAsia"/>
          <w:color w:val="000000"/>
          <w:sz w:val="24"/>
          <w:szCs w:val="24"/>
        </w:rPr>
        <w:t>17年度工作报告。</w:t>
      </w:r>
      <w:r>
        <w:rPr>
          <w:rFonts w:ascii="仿宋" w:eastAsia="仿宋" w:hAnsi="仿宋"/>
          <w:color w:val="000000"/>
          <w:sz w:val="24"/>
          <w:szCs w:val="24"/>
        </w:rPr>
        <w:t>重庆儿童救助基金会</w:t>
      </w:r>
      <w:r>
        <w:rPr>
          <w:rFonts w:ascii="仿宋" w:eastAsia="仿宋" w:hAnsi="仿宋" w:hint="eastAsia"/>
          <w:color w:val="000000"/>
          <w:sz w:val="24"/>
          <w:szCs w:val="24"/>
        </w:rPr>
        <w:t>在</w:t>
      </w:r>
      <w:r>
        <w:rPr>
          <w:rFonts w:ascii="仿宋" w:eastAsia="仿宋" w:hAnsi="仿宋"/>
          <w:color w:val="000000"/>
          <w:sz w:val="24"/>
          <w:szCs w:val="24"/>
        </w:rPr>
        <w:t>20</w:t>
      </w:r>
      <w:r>
        <w:rPr>
          <w:rFonts w:ascii="仿宋" w:eastAsia="仿宋" w:hAnsi="仿宋" w:hint="eastAsia"/>
          <w:color w:val="000000"/>
          <w:sz w:val="24"/>
          <w:szCs w:val="24"/>
        </w:rPr>
        <w:t>17年度工作报告中载明了如下信息（以下简称专项信息）：</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在“公益支出情况”中，载明了当年公益事业支出占上年度总收入的比例（或占上年</w:t>
      </w:r>
      <w:proofErr w:type="gramStart"/>
      <w:r>
        <w:rPr>
          <w:rFonts w:ascii="仿宋" w:eastAsia="仿宋" w:hAnsi="仿宋" w:hint="eastAsia"/>
          <w:color w:val="000000"/>
          <w:sz w:val="24"/>
          <w:szCs w:val="24"/>
        </w:rPr>
        <w:t>末基金</w:t>
      </w:r>
      <w:proofErr w:type="gramEnd"/>
      <w:r>
        <w:rPr>
          <w:rFonts w:ascii="仿宋" w:eastAsia="仿宋" w:hAnsi="仿宋" w:hint="eastAsia"/>
          <w:color w:val="000000"/>
          <w:sz w:val="24"/>
          <w:szCs w:val="24"/>
        </w:rPr>
        <w:t>余额的比例）、工作人员工资福利和行政办公支出占总支出的比例；</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在“大额捐赠收入情况”中，载明了当年累计捐赠超过基金会当年捐赠收入</w:t>
      </w:r>
      <w:r>
        <w:rPr>
          <w:rFonts w:ascii="仿宋" w:eastAsia="仿宋" w:hAnsi="仿宋"/>
          <w:color w:val="000000"/>
          <w:sz w:val="24"/>
          <w:szCs w:val="24"/>
        </w:rPr>
        <w:t xml:space="preserve"> 5%</w:t>
      </w:r>
      <w:r>
        <w:rPr>
          <w:rFonts w:ascii="仿宋" w:eastAsia="仿宋" w:hAnsi="仿宋" w:hint="eastAsia"/>
          <w:color w:val="000000"/>
          <w:sz w:val="24"/>
          <w:szCs w:val="24"/>
        </w:rPr>
        <w:t>以上的捐赠单位或个人以及捐赠用途；</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在“重大公益项目收支明细表”中，载明了基金会当年开展的重大公益项目的名称、收入、支出明细；</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在“重大公益项目大额支付对象”中，载明了基金会当年开展的重大公益项目的名称、大额支付对象、支付金额、占公益总支出的比例以及用途；</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hint="eastAsia"/>
          <w:color w:val="000000"/>
          <w:sz w:val="24"/>
          <w:szCs w:val="24"/>
        </w:rPr>
        <w:t>在“委托理财”中，载明了基金会当年开展的所有委托理财活动的详细情况；</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在“投资收益”中，载明了基金会当年所有产生投资收益的来源及金额；</w:t>
      </w:r>
    </w:p>
    <w:p w:rsidR="00D77409" w:rsidRDefault="000117E4">
      <w:pPr>
        <w:spacing w:line="360" w:lineRule="auto"/>
        <w:ind w:firstLine="482"/>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hint="eastAsia"/>
          <w:color w:val="000000"/>
          <w:sz w:val="24"/>
          <w:szCs w:val="24"/>
        </w:rPr>
        <w:t>在“关联方关系及其交易的说明”中，载明了基金会当年的所有重要关联方、关联交易以及关联方往来的明细。</w:t>
      </w:r>
    </w:p>
    <w:p w:rsidR="00D77409" w:rsidRDefault="000117E4">
      <w:pPr>
        <w:spacing w:line="360" w:lineRule="auto"/>
        <w:ind w:firstLine="482"/>
        <w:rPr>
          <w:rFonts w:ascii="仿宋" w:eastAsia="仿宋" w:hAnsi="仿宋"/>
          <w:color w:val="000000"/>
          <w:sz w:val="24"/>
          <w:szCs w:val="24"/>
        </w:rPr>
      </w:pPr>
      <w:r>
        <w:rPr>
          <w:rFonts w:ascii="仿宋" w:eastAsia="仿宋" w:hAnsi="仿宋" w:hint="eastAsia"/>
          <w:color w:val="000000"/>
          <w:sz w:val="24"/>
          <w:szCs w:val="24"/>
        </w:rPr>
        <w:t>按照《基金会管理条例》及相关规定真实、完整地编制上述专项信息是</w:t>
      </w:r>
      <w:r>
        <w:rPr>
          <w:rFonts w:ascii="仿宋" w:eastAsia="仿宋" w:hAnsi="仿宋"/>
          <w:color w:val="000000"/>
          <w:sz w:val="24"/>
          <w:szCs w:val="24"/>
        </w:rPr>
        <w:t>重庆儿童救助基金会</w:t>
      </w:r>
      <w:r>
        <w:rPr>
          <w:rFonts w:ascii="仿宋" w:eastAsia="仿宋" w:hAnsi="仿宋" w:hint="eastAsia"/>
          <w:color w:val="000000"/>
          <w:sz w:val="24"/>
          <w:szCs w:val="24"/>
        </w:rPr>
        <w:t>管理层的责任，我们的责任是在执行审核工作的基础上对这些专项信息是否在所有重大方面按照有关规定编制提出审核结论。</w:t>
      </w:r>
    </w:p>
    <w:p w:rsidR="00D77409" w:rsidRDefault="000117E4" w:rsidP="009837FC">
      <w:pPr>
        <w:spacing w:line="360" w:lineRule="auto"/>
        <w:ind w:firstLine="482"/>
        <w:rPr>
          <w:rFonts w:ascii="仿宋" w:eastAsia="仿宋" w:hAnsi="仿宋"/>
          <w:color w:val="000000"/>
          <w:sz w:val="24"/>
          <w:szCs w:val="24"/>
        </w:rPr>
      </w:pPr>
      <w:r>
        <w:rPr>
          <w:rFonts w:ascii="仿宋" w:eastAsia="仿宋" w:hAnsi="仿宋" w:hint="eastAsia"/>
          <w:color w:val="000000"/>
          <w:sz w:val="24"/>
          <w:szCs w:val="24"/>
        </w:rPr>
        <w:t>在对</w:t>
      </w:r>
      <w:r>
        <w:rPr>
          <w:rFonts w:ascii="仿宋" w:eastAsia="仿宋" w:hAnsi="仿宋"/>
          <w:color w:val="000000"/>
          <w:sz w:val="24"/>
          <w:szCs w:val="24"/>
        </w:rPr>
        <w:t>重庆儿童救助基金会 20</w:t>
      </w:r>
      <w:r>
        <w:rPr>
          <w:rFonts w:ascii="仿宋" w:eastAsia="仿宋" w:hAnsi="仿宋" w:hint="eastAsia"/>
          <w:color w:val="000000"/>
          <w:sz w:val="24"/>
          <w:szCs w:val="24"/>
        </w:rPr>
        <w:t>17年度财务报表执行审计的基础上，针对上述专项</w:t>
      </w:r>
    </w:p>
    <w:p w:rsidR="00D77409" w:rsidRDefault="009837FC">
      <w:pPr>
        <w:snapToGrid w:val="0"/>
        <w:spacing w:line="300" w:lineRule="auto"/>
        <w:ind w:right="15"/>
        <w:rPr>
          <w:rFonts w:ascii="仿宋" w:eastAsia="仿宋" w:hAnsi="仿宋"/>
        </w:rPr>
      </w:pPr>
      <w:r>
        <w:rPr>
          <w:rFonts w:ascii="仿宋" w:eastAsia="仿宋" w:hAnsi="仿宋"/>
          <w:noProof/>
        </w:rPr>
        <w:lastRenderedPageBreak/>
        <w:drawing>
          <wp:inline distT="0" distB="0" distL="0" distR="0">
            <wp:extent cx="5615940" cy="8012366"/>
            <wp:effectExtent l="0" t="0" r="3810" b="8255"/>
            <wp:docPr id="11" name="图片 11" descr="C:\Users\user\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p>
    <w:p w:rsidR="009837FC" w:rsidRDefault="009837FC">
      <w:pPr>
        <w:snapToGrid w:val="0"/>
        <w:spacing w:line="300" w:lineRule="auto"/>
        <w:ind w:right="15"/>
        <w:rPr>
          <w:rFonts w:ascii="仿宋" w:eastAsia="仿宋" w:hAnsi="仿宋"/>
        </w:rPr>
      </w:pPr>
      <w:r>
        <w:rPr>
          <w:rFonts w:ascii="仿宋" w:eastAsia="仿宋" w:hAnsi="仿宋"/>
          <w:noProof/>
        </w:rPr>
        <w:lastRenderedPageBreak/>
        <w:drawing>
          <wp:inline distT="0" distB="0" distL="0" distR="0">
            <wp:extent cx="5615940" cy="3936263"/>
            <wp:effectExtent l="0" t="0" r="3810" b="7620"/>
            <wp:docPr id="12" name="图片 12" descr="C:\Users\user\Desktop\资产负债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资产负债表.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615940" cy="3936263"/>
                    </a:xfrm>
                    <a:prstGeom prst="rect">
                      <a:avLst/>
                    </a:prstGeom>
                    <a:noFill/>
                    <a:ln>
                      <a:noFill/>
                    </a:ln>
                  </pic:spPr>
                </pic:pic>
              </a:graphicData>
            </a:graphic>
          </wp:inline>
        </w:drawing>
      </w:r>
    </w:p>
    <w:p w:rsidR="009837FC" w:rsidRDefault="009837FC">
      <w:pPr>
        <w:snapToGrid w:val="0"/>
        <w:spacing w:line="300" w:lineRule="auto"/>
        <w:ind w:right="15"/>
        <w:rPr>
          <w:rFonts w:ascii="仿宋" w:eastAsia="仿宋" w:hAnsi="仿宋"/>
        </w:rPr>
      </w:pPr>
      <w:r>
        <w:rPr>
          <w:rFonts w:ascii="仿宋" w:eastAsia="仿宋" w:hAnsi="仿宋"/>
          <w:noProof/>
        </w:rPr>
        <w:drawing>
          <wp:inline distT="0" distB="0" distL="0" distR="0">
            <wp:extent cx="5615940" cy="3936263"/>
            <wp:effectExtent l="0" t="0" r="3810" b="7620"/>
            <wp:docPr id="13" name="图片 13" descr="C:\Users\user\Desktop\业务活动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业务活动表.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615940" cy="3936263"/>
                    </a:xfrm>
                    <a:prstGeom prst="rect">
                      <a:avLst/>
                    </a:prstGeom>
                    <a:noFill/>
                    <a:ln>
                      <a:noFill/>
                    </a:ln>
                  </pic:spPr>
                </pic:pic>
              </a:graphicData>
            </a:graphic>
          </wp:inline>
        </w:drawing>
      </w:r>
    </w:p>
    <w:p w:rsidR="009837FC" w:rsidRDefault="009837FC">
      <w:pPr>
        <w:snapToGrid w:val="0"/>
        <w:spacing w:line="300" w:lineRule="auto"/>
        <w:ind w:right="15"/>
        <w:rPr>
          <w:rFonts w:ascii="仿宋" w:eastAsia="仿宋" w:hAnsi="仿宋"/>
        </w:rPr>
      </w:pPr>
      <w:r>
        <w:rPr>
          <w:rFonts w:ascii="仿宋" w:eastAsia="仿宋" w:hAnsi="仿宋"/>
          <w:noProof/>
        </w:rPr>
        <w:lastRenderedPageBreak/>
        <w:drawing>
          <wp:inline distT="0" distB="0" distL="0" distR="0">
            <wp:extent cx="5615940" cy="8012366"/>
            <wp:effectExtent l="0" t="0" r="3810" b="8255"/>
            <wp:docPr id="14" name="图片 14" descr="C:\Users\user\Desktop\现金流量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现金流量表.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r w:rsidR="00B04B42">
        <w:rPr>
          <w:rFonts w:ascii="仿宋" w:eastAsia="仿宋" w:hAnsi="仿宋"/>
          <w:noProof/>
        </w:rPr>
        <w:lastRenderedPageBreak/>
        <w:drawing>
          <wp:inline distT="0" distB="0" distL="0" distR="0">
            <wp:extent cx="5615940" cy="8012366"/>
            <wp:effectExtent l="0" t="0" r="3810" b="8255"/>
            <wp:docPr id="7" name="图片 7" descr="F:\2018年\办公室\2017年审计报告书及扫描件\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年\办公室\2017年审计报告书及扫描件\2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r w:rsidR="00B04B42">
        <w:rPr>
          <w:rFonts w:ascii="仿宋" w:eastAsia="仿宋" w:hAnsi="仿宋"/>
          <w:noProof/>
        </w:rPr>
        <w:lastRenderedPageBreak/>
        <w:drawing>
          <wp:inline distT="0" distB="0" distL="0" distR="0">
            <wp:extent cx="5615940" cy="3936263"/>
            <wp:effectExtent l="0" t="0" r="3810" b="7620"/>
            <wp:docPr id="8" name="图片 8" descr="F:\2018年\办公室\2017年审计报告书及扫描件\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8年\办公室\2017年审计报告书及扫描件\2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615940" cy="3936263"/>
                    </a:xfrm>
                    <a:prstGeom prst="rect">
                      <a:avLst/>
                    </a:prstGeom>
                    <a:noFill/>
                    <a:ln>
                      <a:noFill/>
                    </a:ln>
                  </pic:spPr>
                </pic:pic>
              </a:graphicData>
            </a:graphic>
          </wp:inline>
        </w:drawing>
      </w:r>
      <w:r w:rsidR="00B04B42">
        <w:rPr>
          <w:rFonts w:ascii="仿宋" w:eastAsia="仿宋" w:hAnsi="仿宋"/>
          <w:noProof/>
        </w:rPr>
        <w:drawing>
          <wp:inline distT="0" distB="0" distL="0" distR="0">
            <wp:extent cx="5615940" cy="3936263"/>
            <wp:effectExtent l="0" t="0" r="3810" b="7620"/>
            <wp:docPr id="9" name="图片 9" descr="F:\2018年\办公室\2017年审计报告书及扫描件\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8年\办公室\2017年审计报告书及扫描件\26.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615940" cy="3936263"/>
                    </a:xfrm>
                    <a:prstGeom prst="rect">
                      <a:avLst/>
                    </a:prstGeom>
                    <a:noFill/>
                    <a:ln>
                      <a:noFill/>
                    </a:ln>
                  </pic:spPr>
                </pic:pic>
              </a:graphicData>
            </a:graphic>
          </wp:inline>
        </w:drawing>
      </w:r>
      <w:r w:rsidR="00B04B42">
        <w:rPr>
          <w:rFonts w:ascii="仿宋" w:eastAsia="仿宋" w:hAnsi="仿宋"/>
          <w:noProof/>
        </w:rPr>
        <w:lastRenderedPageBreak/>
        <w:drawing>
          <wp:inline distT="0" distB="0" distL="0" distR="0">
            <wp:extent cx="5615940" cy="8012366"/>
            <wp:effectExtent l="0" t="0" r="3810" b="8255"/>
            <wp:docPr id="15" name="图片 15" descr="F:\2018年\办公室\2017年审计报告书及扫描件\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2018年\办公室\2017年审计报告书及扫描件\27.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615940" cy="8012366"/>
                    </a:xfrm>
                    <a:prstGeom prst="rect">
                      <a:avLst/>
                    </a:prstGeom>
                    <a:noFill/>
                    <a:ln>
                      <a:noFill/>
                    </a:ln>
                  </pic:spPr>
                </pic:pic>
              </a:graphicData>
            </a:graphic>
          </wp:inline>
        </w:drawing>
      </w:r>
    </w:p>
    <w:sectPr w:rsidR="009837FC">
      <w:headerReference w:type="even" r:id="rId22"/>
      <w:headerReference w:type="default" r:id="rId23"/>
      <w:footerReference w:type="even" r:id="rId24"/>
      <w:footerReference w:type="default" r:id="rId25"/>
      <w:footerReference w:type="first" r:id="rId26"/>
      <w:pgSz w:w="11906" w:h="16838"/>
      <w:pgMar w:top="2098" w:right="1531" w:bottom="1418" w:left="1531" w:header="851" w:footer="147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39" w:rsidRDefault="00040F39">
      <w:r>
        <w:separator/>
      </w:r>
    </w:p>
  </w:endnote>
  <w:endnote w:type="continuationSeparator" w:id="0">
    <w:p w:rsidR="00040F39" w:rsidRDefault="0004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3C" w:rsidRDefault="00914C3C">
    <w:pPr>
      <w:pStyle w:val="ab"/>
      <w:rPr>
        <w:rFonts w:ascii="宋体" w:hAnsi="宋体"/>
      </w:rPr>
    </w:pPr>
    <w:r>
      <w:rPr>
        <w:rFonts w:ascii="宋体" w:hAnsi="宋体"/>
        <w:noProof/>
      </w:rPr>
      <w:drawing>
        <wp:inline distT="0" distB="0" distL="114300" distR="114300">
          <wp:extent cx="133350" cy="133350"/>
          <wp:effectExtent l="0" t="0" r="0"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
                  <a:stretch>
                    <a:fillRect/>
                  </a:stretch>
                </pic:blipFill>
                <pic:spPr>
                  <a:xfrm>
                    <a:off x="0" y="0"/>
                    <a:ext cx="133350" cy="133350"/>
                  </a:xfrm>
                  <a:prstGeom prst="rect">
                    <a:avLst/>
                  </a:prstGeom>
                  <a:noFill/>
                  <a:ln w="9525">
                    <a:noFill/>
                  </a:ln>
                </pic:spPr>
              </pic:pic>
            </a:graphicData>
          </a:graphic>
        </wp:inline>
      </w:drawing>
    </w:r>
    <w:r>
      <w:rPr>
        <w:rFonts w:ascii="宋体" w:hAnsi="宋体" w:hint="eastAsia"/>
        <w:i/>
        <w:spacing w:val="-4"/>
        <w:shd w:val="pct10" w:color="auto" w:fill="FFFFFF"/>
      </w:rPr>
      <w:t xml:space="preserve">重庆天华会计师事务所有限公司    </w:t>
    </w:r>
    <w:r>
      <w:rPr>
        <w:rFonts w:ascii="宋体" w:hAnsi="宋体"/>
        <w:i/>
        <w:spacing w:val="-4"/>
        <w:shd w:val="pct10" w:color="auto" w:fill="FFFFFF"/>
      </w:rPr>
      <w:t xml:space="preserve"> </w:t>
    </w:r>
    <w:r>
      <w:rPr>
        <w:rFonts w:ascii="宋体" w:hAnsi="宋体" w:hint="eastAsia"/>
        <w:i/>
        <w:spacing w:val="-4"/>
        <w:shd w:val="pct10" w:color="auto" w:fill="FFFFFF"/>
      </w:rPr>
      <w:t xml:space="preserve">        联系电话：(023)67750522　　</w:t>
    </w:r>
    <w:proofErr w:type="gramStart"/>
    <w:r>
      <w:rPr>
        <w:rFonts w:ascii="宋体" w:hAnsi="宋体" w:hint="eastAsia"/>
        <w:i/>
        <w:spacing w:val="-4"/>
        <w:shd w:val="pct10" w:color="auto" w:fill="FFFFFF"/>
      </w:rPr>
      <w:t xml:space="preserve">　</w:t>
    </w:r>
    <w:proofErr w:type="gramEnd"/>
    <w:r>
      <w:rPr>
        <w:rFonts w:ascii="宋体" w:hAnsi="宋体" w:hint="eastAsia"/>
        <w:i/>
        <w:spacing w:val="-4"/>
        <w:shd w:val="pct10" w:color="auto" w:fill="FFFFFF"/>
      </w:rPr>
      <w:t xml:space="preserve">            共3页第 </w:t>
    </w:r>
    <w:r>
      <w:rPr>
        <w:rFonts w:ascii="宋体" w:hAnsi="宋体"/>
        <w:i/>
        <w:spacing w:val="-4"/>
        <w:shd w:val="pct10" w:color="auto" w:fill="FFFFFF"/>
      </w:rPr>
      <w:fldChar w:fldCharType="begin"/>
    </w:r>
    <w:r>
      <w:rPr>
        <w:rFonts w:ascii="宋体" w:hAnsi="宋体"/>
        <w:i/>
        <w:spacing w:val="-4"/>
        <w:shd w:val="pct10" w:color="auto" w:fill="FFFFFF"/>
      </w:rPr>
      <w:instrText xml:space="preserve"> PAGE </w:instrText>
    </w:r>
    <w:r>
      <w:rPr>
        <w:rFonts w:ascii="宋体" w:hAnsi="宋体"/>
        <w:i/>
        <w:spacing w:val="-4"/>
        <w:shd w:val="pct10" w:color="auto" w:fill="FFFFFF"/>
      </w:rPr>
      <w:fldChar w:fldCharType="separate"/>
    </w:r>
    <w:r>
      <w:rPr>
        <w:rFonts w:ascii="宋体" w:hAnsi="宋体"/>
        <w:i/>
        <w:spacing w:val="-4"/>
        <w:shd w:val="pct10" w:color="auto" w:fill="FFFFFF"/>
      </w:rPr>
      <w:t>2</w:t>
    </w:r>
    <w:r>
      <w:rPr>
        <w:rFonts w:ascii="宋体" w:hAnsi="宋体"/>
        <w:i/>
        <w:spacing w:val="-4"/>
        <w:shd w:val="pct10" w:color="auto" w:fill="FFFFFF"/>
      </w:rPr>
      <w:fldChar w:fldCharType="end"/>
    </w:r>
    <w:r>
      <w:rPr>
        <w:rFonts w:ascii="宋体" w:hAnsi="宋体" w:hint="eastAsia"/>
        <w:i/>
        <w:spacing w:val="-4"/>
        <w:shd w:val="pct10" w:color="auto" w:fill="FFFFFF"/>
      </w:rPr>
      <w:t>页</w:t>
    </w:r>
  </w:p>
  <w:p w:rsidR="00914C3C" w:rsidRDefault="00914C3C">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3C" w:rsidRDefault="00914C3C">
    <w:pPr>
      <w:pStyle w:val="ab"/>
      <w:jc w:val="center"/>
      <w:rPr>
        <w:rStyle w:val="af1"/>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14C3C" w:rsidRDefault="00914C3C">
                          <w:pPr>
                            <w:pStyle w:val="ab"/>
                          </w:pPr>
                          <w:r>
                            <w:rPr>
                              <w:rFonts w:hint="eastAsia"/>
                            </w:rPr>
                            <w:fldChar w:fldCharType="begin"/>
                          </w:r>
                          <w:r>
                            <w:rPr>
                              <w:rFonts w:hint="eastAsia"/>
                            </w:rPr>
                            <w:instrText xml:space="preserve"> PAGE  \* MERGEFORMAT </w:instrText>
                          </w:r>
                          <w:r>
                            <w:rPr>
                              <w:rFonts w:hint="eastAsia"/>
                            </w:rPr>
                            <w:fldChar w:fldCharType="separate"/>
                          </w:r>
                          <w:r w:rsidR="000E40DF">
                            <w:rPr>
                              <w:noProof/>
                            </w:rPr>
                            <w:t>2</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26" type="#_x0000_t202" style="position:absolute;left:0;text-align:left;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D9rkhJwQEAAFcDAAAOAAAAAAAAAAAAAAAAAC4CAABkcnMv&#10;ZTJvRG9jLnhtbFBLAQItABQABgAIAAAAIQAMSvDu1gAAAAUBAAAPAAAAAAAAAAAAAAAAABsEAABk&#10;cnMvZG93bnJldi54bWxQSwUGAAAAAAQABADzAAAAHgUAAAAA&#10;" filled="f" stroked="f">
              <v:textbox style="mso-fit-shape-to-text:t" inset="0,0,0,0">
                <w:txbxContent>
                  <w:p w:rsidR="00914C3C" w:rsidRDefault="00914C3C">
                    <w:pPr>
                      <w:pStyle w:val="ab"/>
                    </w:pPr>
                    <w:r>
                      <w:rPr>
                        <w:rFonts w:hint="eastAsia"/>
                      </w:rPr>
                      <w:fldChar w:fldCharType="begin"/>
                    </w:r>
                    <w:r>
                      <w:rPr>
                        <w:rFonts w:hint="eastAsia"/>
                      </w:rPr>
                      <w:instrText xml:space="preserve"> PAGE  \* MERGEFORMAT </w:instrText>
                    </w:r>
                    <w:r>
                      <w:rPr>
                        <w:rFonts w:hint="eastAsia"/>
                      </w:rPr>
                      <w:fldChar w:fldCharType="separate"/>
                    </w:r>
                    <w:r w:rsidR="000E40DF">
                      <w:rPr>
                        <w:noProof/>
                      </w:rPr>
                      <w:t>2</w:t>
                    </w:r>
                    <w:r>
                      <w:rPr>
                        <w:rFonts w:hint="eastAsia"/>
                      </w:rPr>
                      <w:fldChar w:fldCharType="end"/>
                    </w:r>
                  </w:p>
                </w:txbxContent>
              </v:textbox>
              <w10:wrap anchorx="margin"/>
            </v:shape>
          </w:pict>
        </mc:Fallback>
      </mc:AlternateContent>
    </w:r>
  </w:p>
  <w:p w:rsidR="00914C3C" w:rsidRDefault="00914C3C">
    <w:pPr>
      <w:pStyle w:val="ab"/>
      <w:tabs>
        <w:tab w:val="left" w:pos="3780"/>
        <w:tab w:val="center" w:pos="4422"/>
      </w:tabs>
      <w:ind w:right="360" w:firstLine="360"/>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3C" w:rsidRDefault="00914C3C">
    <w:pPr>
      <w:pStyle w:val="ab"/>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14C3C" w:rsidRDefault="00914C3C">
                          <w:pPr>
                            <w:pStyle w:val="ab"/>
                          </w:pPr>
                          <w:r>
                            <w:rPr>
                              <w:rFonts w:hint="eastAsia"/>
                            </w:rPr>
                            <w:fldChar w:fldCharType="begin"/>
                          </w:r>
                          <w:r>
                            <w:rPr>
                              <w:rFonts w:hint="eastAsia"/>
                            </w:rPr>
                            <w:instrText xml:space="preserve"> PAGE  \* MERGEFORMAT </w:instrText>
                          </w:r>
                          <w:r>
                            <w:rPr>
                              <w:rFonts w:hint="eastAsia"/>
                            </w:rPr>
                            <w:fldChar w:fldCharType="separate"/>
                          </w:r>
                          <w:r w:rsidR="000E40DF">
                            <w:rPr>
                              <w:noProof/>
                            </w:rPr>
                            <w:t>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7"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EST6QbAAQAAXgMAAA4AAAAAAAAAAAAAAAAALgIAAGRycy9l&#10;Mm9Eb2MueG1sUEsBAi0AFAAGAAgAAAAhAAxK8O7WAAAABQEAAA8AAAAAAAAAAAAAAAAAGgQAAGRy&#10;cy9kb3ducmV2LnhtbFBLBQYAAAAABAAEAPMAAAAdBQAAAAA=&#10;" filled="f" stroked="f">
              <v:textbox style="mso-fit-shape-to-text:t" inset="0,0,0,0">
                <w:txbxContent>
                  <w:p w:rsidR="00914C3C" w:rsidRDefault="00914C3C">
                    <w:pPr>
                      <w:pStyle w:val="ab"/>
                    </w:pPr>
                    <w:r>
                      <w:rPr>
                        <w:rFonts w:hint="eastAsia"/>
                      </w:rPr>
                      <w:fldChar w:fldCharType="begin"/>
                    </w:r>
                    <w:r>
                      <w:rPr>
                        <w:rFonts w:hint="eastAsia"/>
                      </w:rPr>
                      <w:instrText xml:space="preserve"> PAGE  \* MERGEFORMAT </w:instrText>
                    </w:r>
                    <w:r>
                      <w:rPr>
                        <w:rFonts w:hint="eastAsia"/>
                      </w:rPr>
                      <w:fldChar w:fldCharType="separate"/>
                    </w:r>
                    <w:r w:rsidR="000E40DF">
                      <w:rPr>
                        <w:noProof/>
                      </w:rPr>
                      <w:t>1</w:t>
                    </w:r>
                    <w:r>
                      <w:rPr>
                        <w:rFonts w:hint="eastAsia"/>
                      </w:rPr>
                      <w:fldChar w:fldCharType="end"/>
                    </w:r>
                  </w:p>
                </w:txbxContent>
              </v:textbox>
              <w10:wrap anchorx="margin"/>
            </v:shape>
          </w:pict>
        </mc:Fallback>
      </mc:AlternateContent>
    </w:r>
  </w:p>
  <w:p w:rsidR="00914C3C" w:rsidRDefault="00914C3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39" w:rsidRDefault="00040F39">
      <w:r>
        <w:separator/>
      </w:r>
    </w:p>
  </w:footnote>
  <w:footnote w:type="continuationSeparator" w:id="0">
    <w:p w:rsidR="00040F39" w:rsidRDefault="0004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3C" w:rsidRDefault="00914C3C">
    <w:pPr>
      <w:pStyle w:val="ab"/>
      <w:framePr w:wrap="around" w:vAnchor="text" w:hAnchor="page" w:x="632" w:y="470"/>
      <w:rPr>
        <w:rStyle w:val="af1"/>
        <w:sz w:val="28"/>
        <w:szCs w:val="28"/>
      </w:rPr>
    </w:pPr>
    <w:r>
      <w:rPr>
        <w:rStyle w:val="af1"/>
        <w:sz w:val="28"/>
        <w:szCs w:val="28"/>
      </w:rPr>
      <w:t xml:space="preserve">— </w:t>
    </w:r>
    <w:r>
      <w:rPr>
        <w:rStyle w:val="af1"/>
        <w:sz w:val="28"/>
        <w:szCs w:val="28"/>
      </w:rPr>
      <w:fldChar w:fldCharType="begin"/>
    </w:r>
    <w:r>
      <w:rPr>
        <w:rStyle w:val="af1"/>
        <w:sz w:val="28"/>
        <w:szCs w:val="28"/>
      </w:rPr>
      <w:instrText xml:space="preserve">PAGE  </w:instrText>
    </w:r>
    <w:r>
      <w:rPr>
        <w:rStyle w:val="af1"/>
        <w:sz w:val="28"/>
        <w:szCs w:val="28"/>
      </w:rPr>
      <w:fldChar w:fldCharType="separate"/>
    </w:r>
    <w:r>
      <w:rPr>
        <w:rStyle w:val="af1"/>
        <w:sz w:val="28"/>
        <w:szCs w:val="28"/>
      </w:rPr>
      <w:t>2</w:t>
    </w:r>
    <w:r>
      <w:rPr>
        <w:rStyle w:val="af1"/>
        <w:sz w:val="28"/>
        <w:szCs w:val="28"/>
      </w:rPr>
      <w:fldChar w:fldCharType="end"/>
    </w:r>
    <w:r>
      <w:rPr>
        <w:rStyle w:val="af1"/>
        <w:sz w:val="28"/>
        <w:szCs w:val="28"/>
      </w:rPr>
      <w:t xml:space="preserve"> —</w:t>
    </w:r>
  </w:p>
  <w:p w:rsidR="00914C3C" w:rsidRDefault="00914C3C">
    <w:pPr>
      <w:ind w:firstLineChars="1650" w:firstLine="2970"/>
      <w:jc w:val="right"/>
      <w:rPr>
        <w:rFonts w:ascii="宋体" w:hAnsi="宋体"/>
        <w:sz w:val="18"/>
        <w:szCs w:val="18"/>
      </w:rPr>
    </w:pPr>
    <w:r>
      <w:rPr>
        <w:rFonts w:ascii="宋体" w:hAnsi="宋体" w:hint="eastAsia"/>
        <w:sz w:val="18"/>
        <w:szCs w:val="18"/>
      </w:rPr>
      <w:t>本报告防伪编码000000000000号，请登陆www.cqicpa.org.cn查询</w:t>
    </w:r>
  </w:p>
  <w:p w:rsidR="00914C3C" w:rsidRDefault="00914C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3C" w:rsidRDefault="00914C3C">
    <w:pPr>
      <w:ind w:firstLineChars="1650" w:firstLine="2970"/>
      <w:rPr>
        <w:rFonts w:ascii="宋体" w:hAnsi="宋体"/>
        <w:sz w:val="18"/>
        <w:szCs w:val="18"/>
      </w:rPr>
    </w:pPr>
    <w:r>
      <w:rPr>
        <w:rFonts w:ascii="宋体" w:hAnsi="宋体" w:hint="eastAsia"/>
        <w:sz w:val="18"/>
        <w:szCs w:val="18"/>
      </w:rPr>
      <w:t>本报告防伪编码464177617144号，请登陆www.cqicpa.org.cn查询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2264B"/>
    <w:multiLevelType w:val="multilevel"/>
    <w:tmpl w:val="6DF2264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84B32CA"/>
    <w:multiLevelType w:val="multilevel"/>
    <w:tmpl w:val="784B32CA"/>
    <w:lvl w:ilvl="0">
      <w:start w:val="9"/>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cumentProtection w:edit="trackedChanges" w:enforcement="1"/>
  <w:defaultTabStop w:val="425"/>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0117E4"/>
    <w:rsid w:val="0002107A"/>
    <w:rsid w:val="00030FDE"/>
    <w:rsid w:val="00035DE2"/>
    <w:rsid w:val="00037DDF"/>
    <w:rsid w:val="00040303"/>
    <w:rsid w:val="00040F39"/>
    <w:rsid w:val="00047BBE"/>
    <w:rsid w:val="000530B7"/>
    <w:rsid w:val="000557BD"/>
    <w:rsid w:val="000566EC"/>
    <w:rsid w:val="00056801"/>
    <w:rsid w:val="000607A2"/>
    <w:rsid w:val="0006298D"/>
    <w:rsid w:val="00065297"/>
    <w:rsid w:val="00070EF0"/>
    <w:rsid w:val="00092F7B"/>
    <w:rsid w:val="00093514"/>
    <w:rsid w:val="000961BF"/>
    <w:rsid w:val="000A00C9"/>
    <w:rsid w:val="000A1E09"/>
    <w:rsid w:val="000A41F3"/>
    <w:rsid w:val="000B03DF"/>
    <w:rsid w:val="000B1E83"/>
    <w:rsid w:val="000C0092"/>
    <w:rsid w:val="000D6B5A"/>
    <w:rsid w:val="000E1B32"/>
    <w:rsid w:val="000E40DF"/>
    <w:rsid w:val="000F1F2C"/>
    <w:rsid w:val="00101DCA"/>
    <w:rsid w:val="00103D49"/>
    <w:rsid w:val="001050C1"/>
    <w:rsid w:val="0011297C"/>
    <w:rsid w:val="00117752"/>
    <w:rsid w:val="00121DAE"/>
    <w:rsid w:val="00130334"/>
    <w:rsid w:val="001322F5"/>
    <w:rsid w:val="001467F8"/>
    <w:rsid w:val="001506E5"/>
    <w:rsid w:val="00162406"/>
    <w:rsid w:val="00177C49"/>
    <w:rsid w:val="00195AC0"/>
    <w:rsid w:val="001A2E03"/>
    <w:rsid w:val="001A6524"/>
    <w:rsid w:val="001A7E05"/>
    <w:rsid w:val="001B288A"/>
    <w:rsid w:val="001B35A5"/>
    <w:rsid w:val="001D3278"/>
    <w:rsid w:val="001D519F"/>
    <w:rsid w:val="001F7264"/>
    <w:rsid w:val="002128F8"/>
    <w:rsid w:val="00223517"/>
    <w:rsid w:val="00226AFE"/>
    <w:rsid w:val="00231E36"/>
    <w:rsid w:val="002564F0"/>
    <w:rsid w:val="00261861"/>
    <w:rsid w:val="00262DA7"/>
    <w:rsid w:val="00271448"/>
    <w:rsid w:val="00274DCE"/>
    <w:rsid w:val="002B5351"/>
    <w:rsid w:val="002C13A6"/>
    <w:rsid w:val="002C5138"/>
    <w:rsid w:val="002D35BA"/>
    <w:rsid w:val="00315D91"/>
    <w:rsid w:val="003239AB"/>
    <w:rsid w:val="0032778B"/>
    <w:rsid w:val="00335C16"/>
    <w:rsid w:val="00342636"/>
    <w:rsid w:val="00343EAA"/>
    <w:rsid w:val="003525EF"/>
    <w:rsid w:val="003555F9"/>
    <w:rsid w:val="00357AF1"/>
    <w:rsid w:val="00360025"/>
    <w:rsid w:val="0037580D"/>
    <w:rsid w:val="003845D2"/>
    <w:rsid w:val="00392239"/>
    <w:rsid w:val="00394BC5"/>
    <w:rsid w:val="00395157"/>
    <w:rsid w:val="003A2DD1"/>
    <w:rsid w:val="003B11F9"/>
    <w:rsid w:val="003C4F4B"/>
    <w:rsid w:val="003C65A8"/>
    <w:rsid w:val="003E2A20"/>
    <w:rsid w:val="003F54BF"/>
    <w:rsid w:val="00401280"/>
    <w:rsid w:val="004060F3"/>
    <w:rsid w:val="0041199B"/>
    <w:rsid w:val="0041411F"/>
    <w:rsid w:val="00423FF0"/>
    <w:rsid w:val="00441F7B"/>
    <w:rsid w:val="004445EC"/>
    <w:rsid w:val="00447376"/>
    <w:rsid w:val="004767FF"/>
    <w:rsid w:val="004902F8"/>
    <w:rsid w:val="004A2FC4"/>
    <w:rsid w:val="004A4A48"/>
    <w:rsid w:val="004B1568"/>
    <w:rsid w:val="004B715B"/>
    <w:rsid w:val="004D4C45"/>
    <w:rsid w:val="004E1747"/>
    <w:rsid w:val="004E2EAF"/>
    <w:rsid w:val="004F04FC"/>
    <w:rsid w:val="00505862"/>
    <w:rsid w:val="00517B06"/>
    <w:rsid w:val="00526A2B"/>
    <w:rsid w:val="00534604"/>
    <w:rsid w:val="00535B03"/>
    <w:rsid w:val="00542E50"/>
    <w:rsid w:val="00544C1C"/>
    <w:rsid w:val="005547B6"/>
    <w:rsid w:val="005578E9"/>
    <w:rsid w:val="0056751F"/>
    <w:rsid w:val="005A27A7"/>
    <w:rsid w:val="005B0385"/>
    <w:rsid w:val="005B4B48"/>
    <w:rsid w:val="005B4E5D"/>
    <w:rsid w:val="005B7C23"/>
    <w:rsid w:val="005C14F8"/>
    <w:rsid w:val="005C4A50"/>
    <w:rsid w:val="005D26B1"/>
    <w:rsid w:val="005F43C7"/>
    <w:rsid w:val="00600C3E"/>
    <w:rsid w:val="00605934"/>
    <w:rsid w:val="00605D29"/>
    <w:rsid w:val="00615ACB"/>
    <w:rsid w:val="00616F5A"/>
    <w:rsid w:val="00631A14"/>
    <w:rsid w:val="006337D4"/>
    <w:rsid w:val="006527CC"/>
    <w:rsid w:val="006544F7"/>
    <w:rsid w:val="00665473"/>
    <w:rsid w:val="00665EA5"/>
    <w:rsid w:val="006937B3"/>
    <w:rsid w:val="006958F7"/>
    <w:rsid w:val="006A11A1"/>
    <w:rsid w:val="006A26F8"/>
    <w:rsid w:val="006A3A5F"/>
    <w:rsid w:val="006B7E55"/>
    <w:rsid w:val="006D7266"/>
    <w:rsid w:val="006E0092"/>
    <w:rsid w:val="006F53A1"/>
    <w:rsid w:val="00702D58"/>
    <w:rsid w:val="00706EA9"/>
    <w:rsid w:val="00712346"/>
    <w:rsid w:val="00712A12"/>
    <w:rsid w:val="00712FCC"/>
    <w:rsid w:val="0073283C"/>
    <w:rsid w:val="0073444C"/>
    <w:rsid w:val="00736CED"/>
    <w:rsid w:val="0074493C"/>
    <w:rsid w:val="00755CED"/>
    <w:rsid w:val="0076655E"/>
    <w:rsid w:val="00773CCC"/>
    <w:rsid w:val="007838B0"/>
    <w:rsid w:val="007A2079"/>
    <w:rsid w:val="007B0469"/>
    <w:rsid w:val="007B3F05"/>
    <w:rsid w:val="007B477C"/>
    <w:rsid w:val="007C0881"/>
    <w:rsid w:val="007C5AF9"/>
    <w:rsid w:val="007C7C73"/>
    <w:rsid w:val="007D201D"/>
    <w:rsid w:val="007D5334"/>
    <w:rsid w:val="007E3C95"/>
    <w:rsid w:val="007E4C66"/>
    <w:rsid w:val="007E4E6A"/>
    <w:rsid w:val="0080694E"/>
    <w:rsid w:val="00807F92"/>
    <w:rsid w:val="00810E6F"/>
    <w:rsid w:val="00811D43"/>
    <w:rsid w:val="00815111"/>
    <w:rsid w:val="00817342"/>
    <w:rsid w:val="0082494D"/>
    <w:rsid w:val="00832F1B"/>
    <w:rsid w:val="00851670"/>
    <w:rsid w:val="00857593"/>
    <w:rsid w:val="00872C84"/>
    <w:rsid w:val="0087736C"/>
    <w:rsid w:val="00895AD8"/>
    <w:rsid w:val="00897C4F"/>
    <w:rsid w:val="008A42AD"/>
    <w:rsid w:val="008A5EBE"/>
    <w:rsid w:val="008D249B"/>
    <w:rsid w:val="008D519B"/>
    <w:rsid w:val="008E3046"/>
    <w:rsid w:val="008F497A"/>
    <w:rsid w:val="00906693"/>
    <w:rsid w:val="00907416"/>
    <w:rsid w:val="00914C3C"/>
    <w:rsid w:val="00915CA8"/>
    <w:rsid w:val="009162E3"/>
    <w:rsid w:val="00921C32"/>
    <w:rsid w:val="00923B02"/>
    <w:rsid w:val="00926AB6"/>
    <w:rsid w:val="009322BE"/>
    <w:rsid w:val="00957E74"/>
    <w:rsid w:val="00963B3F"/>
    <w:rsid w:val="00963BC3"/>
    <w:rsid w:val="00972DC9"/>
    <w:rsid w:val="00974E97"/>
    <w:rsid w:val="009755AE"/>
    <w:rsid w:val="009837FC"/>
    <w:rsid w:val="009937EF"/>
    <w:rsid w:val="00994E08"/>
    <w:rsid w:val="009A2196"/>
    <w:rsid w:val="009A3DC6"/>
    <w:rsid w:val="009A5011"/>
    <w:rsid w:val="009B3A1C"/>
    <w:rsid w:val="009B7E04"/>
    <w:rsid w:val="009C4482"/>
    <w:rsid w:val="009D3CA6"/>
    <w:rsid w:val="009D5022"/>
    <w:rsid w:val="009E1675"/>
    <w:rsid w:val="009F0AAC"/>
    <w:rsid w:val="009F73B0"/>
    <w:rsid w:val="00A0163A"/>
    <w:rsid w:val="00A05013"/>
    <w:rsid w:val="00A071C2"/>
    <w:rsid w:val="00A17548"/>
    <w:rsid w:val="00A17913"/>
    <w:rsid w:val="00A21863"/>
    <w:rsid w:val="00A273B2"/>
    <w:rsid w:val="00A31619"/>
    <w:rsid w:val="00A3355A"/>
    <w:rsid w:val="00A37077"/>
    <w:rsid w:val="00A44EC6"/>
    <w:rsid w:val="00A46416"/>
    <w:rsid w:val="00A554AD"/>
    <w:rsid w:val="00A56612"/>
    <w:rsid w:val="00A570C6"/>
    <w:rsid w:val="00A633A5"/>
    <w:rsid w:val="00A73792"/>
    <w:rsid w:val="00A75589"/>
    <w:rsid w:val="00A8769B"/>
    <w:rsid w:val="00A94D70"/>
    <w:rsid w:val="00AA01B2"/>
    <w:rsid w:val="00AA1665"/>
    <w:rsid w:val="00AA4481"/>
    <w:rsid w:val="00AA4CDE"/>
    <w:rsid w:val="00AA6DA7"/>
    <w:rsid w:val="00AB3431"/>
    <w:rsid w:val="00AD0052"/>
    <w:rsid w:val="00AE40BE"/>
    <w:rsid w:val="00AE470B"/>
    <w:rsid w:val="00AF7220"/>
    <w:rsid w:val="00B04B42"/>
    <w:rsid w:val="00B21EFD"/>
    <w:rsid w:val="00B25BD9"/>
    <w:rsid w:val="00B302A6"/>
    <w:rsid w:val="00B31EC3"/>
    <w:rsid w:val="00B4111D"/>
    <w:rsid w:val="00B52CF9"/>
    <w:rsid w:val="00B54DCE"/>
    <w:rsid w:val="00B55A59"/>
    <w:rsid w:val="00B635E5"/>
    <w:rsid w:val="00B87FE3"/>
    <w:rsid w:val="00B9149C"/>
    <w:rsid w:val="00BA4574"/>
    <w:rsid w:val="00BC31CF"/>
    <w:rsid w:val="00BD3D81"/>
    <w:rsid w:val="00BE2B57"/>
    <w:rsid w:val="00BE7B5D"/>
    <w:rsid w:val="00BF156A"/>
    <w:rsid w:val="00BF2822"/>
    <w:rsid w:val="00BF33FA"/>
    <w:rsid w:val="00BF34F6"/>
    <w:rsid w:val="00C1547A"/>
    <w:rsid w:val="00C20818"/>
    <w:rsid w:val="00C34AA4"/>
    <w:rsid w:val="00C37DE6"/>
    <w:rsid w:val="00C4771D"/>
    <w:rsid w:val="00C746FE"/>
    <w:rsid w:val="00C81E29"/>
    <w:rsid w:val="00C86721"/>
    <w:rsid w:val="00C87577"/>
    <w:rsid w:val="00C962D3"/>
    <w:rsid w:val="00CA2B61"/>
    <w:rsid w:val="00CA36B3"/>
    <w:rsid w:val="00CA7B78"/>
    <w:rsid w:val="00CC185B"/>
    <w:rsid w:val="00CC75AA"/>
    <w:rsid w:val="00CF2E49"/>
    <w:rsid w:val="00CF46C2"/>
    <w:rsid w:val="00CF7B99"/>
    <w:rsid w:val="00CF7D74"/>
    <w:rsid w:val="00D271D5"/>
    <w:rsid w:val="00D41E74"/>
    <w:rsid w:val="00D52D18"/>
    <w:rsid w:val="00D548E6"/>
    <w:rsid w:val="00D70232"/>
    <w:rsid w:val="00D77409"/>
    <w:rsid w:val="00D81C62"/>
    <w:rsid w:val="00D90554"/>
    <w:rsid w:val="00D90A02"/>
    <w:rsid w:val="00DA1394"/>
    <w:rsid w:val="00DA6AC8"/>
    <w:rsid w:val="00DD158E"/>
    <w:rsid w:val="00DD451F"/>
    <w:rsid w:val="00DE39B9"/>
    <w:rsid w:val="00DE5055"/>
    <w:rsid w:val="00E01120"/>
    <w:rsid w:val="00E05020"/>
    <w:rsid w:val="00E1287D"/>
    <w:rsid w:val="00E148AF"/>
    <w:rsid w:val="00E22774"/>
    <w:rsid w:val="00E311DF"/>
    <w:rsid w:val="00E41D28"/>
    <w:rsid w:val="00E51CD2"/>
    <w:rsid w:val="00E60170"/>
    <w:rsid w:val="00E65FD0"/>
    <w:rsid w:val="00E73DE8"/>
    <w:rsid w:val="00E90930"/>
    <w:rsid w:val="00E90C39"/>
    <w:rsid w:val="00E976F4"/>
    <w:rsid w:val="00EA1129"/>
    <w:rsid w:val="00EA5CD9"/>
    <w:rsid w:val="00EB222D"/>
    <w:rsid w:val="00ED1957"/>
    <w:rsid w:val="00ED61E4"/>
    <w:rsid w:val="00EF6FF9"/>
    <w:rsid w:val="00F058B5"/>
    <w:rsid w:val="00F05D55"/>
    <w:rsid w:val="00F101E8"/>
    <w:rsid w:val="00F20658"/>
    <w:rsid w:val="00F268DC"/>
    <w:rsid w:val="00F31DB2"/>
    <w:rsid w:val="00F33B8B"/>
    <w:rsid w:val="00F504DB"/>
    <w:rsid w:val="00F53B69"/>
    <w:rsid w:val="00F645EC"/>
    <w:rsid w:val="00F7112D"/>
    <w:rsid w:val="00F71E42"/>
    <w:rsid w:val="00F77586"/>
    <w:rsid w:val="00F9258A"/>
    <w:rsid w:val="00FA098F"/>
    <w:rsid w:val="00FD5B1B"/>
    <w:rsid w:val="00FF161B"/>
    <w:rsid w:val="00FF376E"/>
    <w:rsid w:val="00FF70A5"/>
    <w:rsid w:val="02240252"/>
    <w:rsid w:val="035206D1"/>
    <w:rsid w:val="0B3A105F"/>
    <w:rsid w:val="0D514639"/>
    <w:rsid w:val="2233225D"/>
    <w:rsid w:val="276A1E39"/>
    <w:rsid w:val="29BC068C"/>
    <w:rsid w:val="38863ED5"/>
    <w:rsid w:val="420B5F61"/>
    <w:rsid w:val="48C17346"/>
    <w:rsid w:val="4A2C566F"/>
    <w:rsid w:val="561F1D82"/>
    <w:rsid w:val="5DC56BB3"/>
    <w:rsid w:val="60AE650B"/>
    <w:rsid w:val="76F5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qFormat="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semiHidden/>
    <w:qFormat/>
    <w:rPr>
      <w:b/>
      <w:bCs/>
    </w:rPr>
  </w:style>
  <w:style w:type="paragraph" w:styleId="a4">
    <w:name w:val="annotation text"/>
    <w:basedOn w:val="a"/>
    <w:link w:val="Char10"/>
    <w:uiPriority w:val="99"/>
    <w:semiHidden/>
    <w:qFormat/>
    <w:pPr>
      <w:jc w:val="left"/>
    </w:pPr>
  </w:style>
  <w:style w:type="paragraph" w:styleId="a5">
    <w:name w:val="Document Map"/>
    <w:basedOn w:val="a"/>
    <w:link w:val="Char11"/>
    <w:uiPriority w:val="99"/>
    <w:semiHidden/>
    <w:qFormat/>
    <w:rPr>
      <w:rFonts w:ascii="宋体" w:cs="宋体"/>
      <w:sz w:val="18"/>
      <w:szCs w:val="18"/>
    </w:rPr>
  </w:style>
  <w:style w:type="paragraph" w:styleId="a6">
    <w:name w:val="Body Text"/>
    <w:basedOn w:val="a"/>
    <w:link w:val="Char"/>
    <w:uiPriority w:val="99"/>
    <w:semiHidden/>
    <w:unhideWhenUsed/>
    <w:qFormat/>
    <w:pPr>
      <w:spacing w:after="120"/>
    </w:pPr>
  </w:style>
  <w:style w:type="paragraph" w:styleId="a7">
    <w:name w:val="Plain Text"/>
    <w:basedOn w:val="a"/>
    <w:link w:val="Char0"/>
    <w:uiPriority w:val="99"/>
    <w:qFormat/>
    <w:rPr>
      <w:rFonts w:ascii="宋体" w:hAnsi="Courier New" w:cs="宋体"/>
    </w:rPr>
  </w:style>
  <w:style w:type="paragraph" w:styleId="a8">
    <w:name w:val="Date"/>
    <w:basedOn w:val="a"/>
    <w:next w:val="a"/>
    <w:link w:val="Char2"/>
    <w:uiPriority w:val="99"/>
    <w:qFormat/>
    <w:rPr>
      <w:spacing w:val="20"/>
      <w:sz w:val="28"/>
      <w:szCs w:val="28"/>
    </w:rPr>
  </w:style>
  <w:style w:type="paragraph" w:styleId="a9">
    <w:name w:val="endnote text"/>
    <w:basedOn w:val="a"/>
    <w:link w:val="Char12"/>
    <w:uiPriority w:val="99"/>
    <w:semiHidden/>
    <w:qFormat/>
    <w:pPr>
      <w:snapToGrid w:val="0"/>
      <w:jc w:val="left"/>
    </w:pPr>
  </w:style>
  <w:style w:type="paragraph" w:styleId="aa">
    <w:name w:val="Balloon Text"/>
    <w:basedOn w:val="a"/>
    <w:link w:val="Char13"/>
    <w:uiPriority w:val="99"/>
    <w:semiHidden/>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14"/>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20"/>
    <w:uiPriority w:val="99"/>
    <w:semiHidden/>
    <w:qFormat/>
    <w:pPr>
      <w:snapToGrid w:val="0"/>
      <w:jc w:val="left"/>
    </w:pPr>
    <w:rPr>
      <w:kern w:val="0"/>
      <w:sz w:val="18"/>
      <w:szCs w:val="18"/>
    </w:rPr>
  </w:style>
  <w:style w:type="paragraph" w:styleId="3">
    <w:name w:val="Body Text Indent 3"/>
    <w:basedOn w:val="a"/>
    <w:link w:val="3Char"/>
    <w:uiPriority w:val="99"/>
    <w:qFormat/>
    <w:pPr>
      <w:tabs>
        <w:tab w:val="left" w:pos="1260"/>
      </w:tabs>
      <w:spacing w:line="360" w:lineRule="auto"/>
      <w:ind w:firstLineChars="200" w:firstLine="500"/>
    </w:pPr>
    <w:rPr>
      <w:spacing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
    <w:name w:val="Strong"/>
    <w:uiPriority w:val="99"/>
    <w:qFormat/>
    <w:rPr>
      <w:b/>
      <w:bCs/>
    </w:rPr>
  </w:style>
  <w:style w:type="character" w:styleId="af0">
    <w:name w:val="endnote reference"/>
    <w:uiPriority w:val="99"/>
    <w:semiHidden/>
    <w:qFormat/>
    <w:rPr>
      <w:vertAlign w:val="superscript"/>
    </w:rPr>
  </w:style>
  <w:style w:type="character" w:styleId="af1">
    <w:name w:val="page number"/>
    <w:basedOn w:val="a0"/>
    <w:uiPriority w:val="99"/>
    <w:qFormat/>
  </w:style>
  <w:style w:type="character" w:styleId="af2">
    <w:name w:val="FollowedHyperlink"/>
    <w:uiPriority w:val="99"/>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3">
    <w:name w:val="Hyperlink"/>
    <w:uiPriority w:val="99"/>
    <w:qFormat/>
    <w:rPr>
      <w:color w:val="0000FF"/>
      <w:u w:val="single"/>
    </w:rPr>
  </w:style>
  <w:style w:type="character" w:styleId="af4">
    <w:name w:val="annotation reference"/>
    <w:uiPriority w:val="99"/>
    <w:semiHidden/>
    <w:qFormat/>
    <w:rPr>
      <w:sz w:val="21"/>
      <w:szCs w:val="21"/>
    </w:rPr>
  </w:style>
  <w:style w:type="character" w:styleId="af5">
    <w:name w:val="footnote reference"/>
    <w:uiPriority w:val="99"/>
    <w:semiHidden/>
    <w:qFormat/>
    <w:rPr>
      <w:vertAlign w:val="superscript"/>
    </w:rPr>
  </w:style>
  <w:style w:type="table" w:styleId="af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b/>
      <w:bCs/>
      <w:kern w:val="44"/>
      <w:sz w:val="44"/>
      <w:szCs w:val="44"/>
    </w:rPr>
  </w:style>
  <w:style w:type="character" w:customStyle="1" w:styleId="Char3">
    <w:name w:val="页脚 Char"/>
    <w:link w:val="ab"/>
    <w:uiPriority w:val="99"/>
    <w:qFormat/>
    <w:locked/>
    <w:rPr>
      <w:kern w:val="2"/>
      <w:sz w:val="18"/>
      <w:szCs w:val="18"/>
    </w:rPr>
  </w:style>
  <w:style w:type="character" w:customStyle="1" w:styleId="Char14">
    <w:name w:val="页眉 Char1"/>
    <w:link w:val="ac"/>
    <w:uiPriority w:val="99"/>
    <w:qFormat/>
    <w:locked/>
    <w:rPr>
      <w:kern w:val="2"/>
      <w:sz w:val="18"/>
      <w:szCs w:val="18"/>
    </w:rPr>
  </w:style>
  <w:style w:type="character" w:customStyle="1" w:styleId="Char13">
    <w:name w:val="批注框文本 Char1"/>
    <w:link w:val="aa"/>
    <w:uiPriority w:val="99"/>
    <w:qFormat/>
    <w:locked/>
    <w:rPr>
      <w:kern w:val="2"/>
      <w:sz w:val="18"/>
      <w:szCs w:val="18"/>
    </w:rPr>
  </w:style>
  <w:style w:type="character" w:customStyle="1" w:styleId="Char10">
    <w:name w:val="批注文字 Char1"/>
    <w:link w:val="a4"/>
    <w:uiPriority w:val="99"/>
    <w:qFormat/>
    <w:locked/>
    <w:rPr>
      <w:kern w:val="2"/>
      <w:sz w:val="24"/>
      <w:szCs w:val="24"/>
    </w:rPr>
  </w:style>
  <w:style w:type="character" w:customStyle="1" w:styleId="FootnoteTextChar">
    <w:name w:val="Footnote Text Char"/>
    <w:uiPriority w:val="99"/>
    <w:qFormat/>
    <w:locked/>
    <w:rPr>
      <w:sz w:val="18"/>
      <w:szCs w:val="18"/>
    </w:rPr>
  </w:style>
  <w:style w:type="character" w:customStyle="1" w:styleId="Char2">
    <w:name w:val="日期 Char"/>
    <w:link w:val="a8"/>
    <w:uiPriority w:val="99"/>
    <w:qFormat/>
    <w:locked/>
    <w:rPr>
      <w:spacing w:val="20"/>
      <w:kern w:val="2"/>
      <w:sz w:val="28"/>
      <w:szCs w:val="28"/>
    </w:rPr>
  </w:style>
  <w:style w:type="character" w:customStyle="1" w:styleId="Char0">
    <w:name w:val="纯文本 Char"/>
    <w:link w:val="a7"/>
    <w:uiPriority w:val="99"/>
    <w:qFormat/>
    <w:locked/>
    <w:rPr>
      <w:rFonts w:ascii="宋体" w:hAnsi="Courier New" w:cs="宋体"/>
      <w:kern w:val="2"/>
      <w:sz w:val="21"/>
      <w:szCs w:val="21"/>
    </w:rPr>
  </w:style>
  <w:style w:type="character" w:customStyle="1" w:styleId="3Char">
    <w:name w:val="正文文本缩进 3 Char"/>
    <w:link w:val="3"/>
    <w:uiPriority w:val="99"/>
    <w:qFormat/>
    <w:locked/>
    <w:rPr>
      <w:spacing w:val="20"/>
      <w:kern w:val="2"/>
      <w:sz w:val="21"/>
      <w:szCs w:val="21"/>
    </w:rPr>
  </w:style>
  <w:style w:type="paragraph" w:customStyle="1" w:styleId="2">
    <w:name w:val="样式2"/>
    <w:basedOn w:val="1"/>
    <w:uiPriority w:val="99"/>
    <w:qFormat/>
    <w:pPr>
      <w:keepNext w:val="0"/>
      <w:keepLines w:val="0"/>
      <w:snapToGrid w:val="0"/>
      <w:spacing w:before="0" w:after="0" w:line="240" w:lineRule="auto"/>
      <w:jc w:val="center"/>
    </w:pPr>
    <w:rPr>
      <w:rFonts w:eastAsia="方正小标宋_GBK"/>
      <w:b w:val="0"/>
      <w:bCs w:val="0"/>
      <w:sz w:val="36"/>
      <w:szCs w:val="36"/>
    </w:rPr>
  </w:style>
  <w:style w:type="character" w:customStyle="1" w:styleId="Char20">
    <w:name w:val="脚注文本 Char2"/>
    <w:link w:val="ad"/>
    <w:uiPriority w:val="99"/>
    <w:semiHidden/>
    <w:qFormat/>
    <w:locked/>
    <w:rPr>
      <w:sz w:val="18"/>
      <w:szCs w:val="18"/>
    </w:rPr>
  </w:style>
  <w:style w:type="character" w:customStyle="1" w:styleId="Char15">
    <w:name w:val="脚注文本 Char1"/>
    <w:uiPriority w:val="99"/>
    <w:qFormat/>
    <w:rPr>
      <w:kern w:val="2"/>
      <w:sz w:val="18"/>
      <w:szCs w:val="18"/>
    </w:rPr>
  </w:style>
  <w:style w:type="character" w:customStyle="1" w:styleId="Char11">
    <w:name w:val="文档结构图 Char1"/>
    <w:link w:val="a5"/>
    <w:uiPriority w:val="99"/>
    <w:qFormat/>
    <w:locked/>
    <w:rPr>
      <w:rFonts w:ascii="宋体" w:cs="宋体"/>
      <w:kern w:val="2"/>
      <w:sz w:val="18"/>
      <w:szCs w:val="18"/>
    </w:rPr>
  </w:style>
  <w:style w:type="paragraph" w:customStyle="1" w:styleId="10">
    <w:name w:val="修订1"/>
    <w:uiPriority w:val="99"/>
    <w:qFormat/>
    <w:rPr>
      <w:kern w:val="2"/>
      <w:sz w:val="21"/>
      <w:szCs w:val="21"/>
    </w:rPr>
  </w:style>
  <w:style w:type="character" w:customStyle="1" w:styleId="Char1">
    <w:name w:val="批注主题 Char1"/>
    <w:link w:val="a3"/>
    <w:uiPriority w:val="99"/>
    <w:qFormat/>
    <w:locked/>
    <w:rPr>
      <w:b/>
      <w:bCs/>
      <w:kern w:val="2"/>
      <w:sz w:val="24"/>
      <w:szCs w:val="24"/>
    </w:rPr>
  </w:style>
  <w:style w:type="character" w:customStyle="1" w:styleId="Char12">
    <w:name w:val="尾注文本 Char1"/>
    <w:link w:val="a9"/>
    <w:uiPriority w:val="99"/>
    <w:qFormat/>
    <w:locked/>
    <w:rPr>
      <w:kern w:val="2"/>
      <w:sz w:val="24"/>
      <w:szCs w:val="24"/>
    </w:rPr>
  </w:style>
  <w:style w:type="character" w:customStyle="1" w:styleId="Char4">
    <w:name w:val="文档结构图 Char"/>
    <w:uiPriority w:val="99"/>
    <w:qFormat/>
    <w:rPr>
      <w:rFonts w:ascii="宋体" w:cs="宋体"/>
      <w:kern w:val="2"/>
      <w:sz w:val="18"/>
      <w:szCs w:val="18"/>
    </w:rPr>
  </w:style>
  <w:style w:type="character" w:customStyle="1" w:styleId="Char5">
    <w:name w:val="批注主题 Char"/>
    <w:uiPriority w:val="99"/>
    <w:qFormat/>
    <w:rPr>
      <w:b/>
      <w:bCs/>
      <w:kern w:val="2"/>
      <w:sz w:val="24"/>
      <w:szCs w:val="24"/>
    </w:rPr>
  </w:style>
  <w:style w:type="character" w:customStyle="1" w:styleId="Char6">
    <w:name w:val="页眉 Char"/>
    <w:uiPriority w:val="99"/>
    <w:qFormat/>
    <w:rPr>
      <w:kern w:val="2"/>
      <w:sz w:val="18"/>
      <w:szCs w:val="18"/>
    </w:rPr>
  </w:style>
  <w:style w:type="character" w:customStyle="1" w:styleId="Char7">
    <w:name w:val="尾注文本 Char"/>
    <w:uiPriority w:val="99"/>
    <w:qFormat/>
    <w:rPr>
      <w:kern w:val="2"/>
      <w:sz w:val="24"/>
      <w:szCs w:val="24"/>
    </w:rPr>
  </w:style>
  <w:style w:type="character" w:customStyle="1" w:styleId="Char8">
    <w:name w:val="批注文字 Char"/>
    <w:uiPriority w:val="99"/>
    <w:qFormat/>
    <w:rPr>
      <w:kern w:val="2"/>
      <w:sz w:val="24"/>
      <w:szCs w:val="24"/>
    </w:rPr>
  </w:style>
  <w:style w:type="character" w:customStyle="1" w:styleId="Char9">
    <w:name w:val="脚注文本 Char"/>
    <w:uiPriority w:val="99"/>
    <w:qFormat/>
    <w:rPr>
      <w:kern w:val="2"/>
      <w:sz w:val="18"/>
      <w:szCs w:val="18"/>
    </w:rPr>
  </w:style>
  <w:style w:type="character" w:customStyle="1" w:styleId="Chara">
    <w:name w:val="批注框文本 Char"/>
    <w:uiPriority w:val="99"/>
    <w:qFormat/>
    <w:rPr>
      <w:rFonts w:eastAsia="宋体"/>
      <w:kern w:val="2"/>
      <w:sz w:val="18"/>
      <w:szCs w:val="18"/>
      <w:lang w:val="en-US" w:eastAsia="zh-CN"/>
    </w:rPr>
  </w:style>
  <w:style w:type="paragraph" w:customStyle="1" w:styleId="11">
    <w:name w:val="修订11"/>
    <w:uiPriority w:val="99"/>
    <w:qFormat/>
    <w:rPr>
      <w:kern w:val="2"/>
      <w:sz w:val="21"/>
      <w:szCs w:val="21"/>
    </w:rPr>
  </w:style>
  <w:style w:type="character" w:customStyle="1" w:styleId="Char">
    <w:name w:val="正文文本 Char"/>
    <w:link w:val="a6"/>
    <w:uiPriority w:val="99"/>
    <w:semiHidden/>
    <w:qFormat/>
    <w:rPr>
      <w:kern w:val="2"/>
      <w:sz w:val="21"/>
      <w:szCs w:val="21"/>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qFormat="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semiHidden/>
    <w:qFormat/>
    <w:rPr>
      <w:b/>
      <w:bCs/>
    </w:rPr>
  </w:style>
  <w:style w:type="paragraph" w:styleId="a4">
    <w:name w:val="annotation text"/>
    <w:basedOn w:val="a"/>
    <w:link w:val="Char10"/>
    <w:uiPriority w:val="99"/>
    <w:semiHidden/>
    <w:qFormat/>
    <w:pPr>
      <w:jc w:val="left"/>
    </w:pPr>
  </w:style>
  <w:style w:type="paragraph" w:styleId="a5">
    <w:name w:val="Document Map"/>
    <w:basedOn w:val="a"/>
    <w:link w:val="Char11"/>
    <w:uiPriority w:val="99"/>
    <w:semiHidden/>
    <w:qFormat/>
    <w:rPr>
      <w:rFonts w:ascii="宋体" w:cs="宋体"/>
      <w:sz w:val="18"/>
      <w:szCs w:val="18"/>
    </w:rPr>
  </w:style>
  <w:style w:type="paragraph" w:styleId="a6">
    <w:name w:val="Body Text"/>
    <w:basedOn w:val="a"/>
    <w:link w:val="Char"/>
    <w:uiPriority w:val="99"/>
    <w:semiHidden/>
    <w:unhideWhenUsed/>
    <w:qFormat/>
    <w:pPr>
      <w:spacing w:after="120"/>
    </w:pPr>
  </w:style>
  <w:style w:type="paragraph" w:styleId="a7">
    <w:name w:val="Plain Text"/>
    <w:basedOn w:val="a"/>
    <w:link w:val="Char0"/>
    <w:uiPriority w:val="99"/>
    <w:qFormat/>
    <w:rPr>
      <w:rFonts w:ascii="宋体" w:hAnsi="Courier New" w:cs="宋体"/>
    </w:rPr>
  </w:style>
  <w:style w:type="paragraph" w:styleId="a8">
    <w:name w:val="Date"/>
    <w:basedOn w:val="a"/>
    <w:next w:val="a"/>
    <w:link w:val="Char2"/>
    <w:uiPriority w:val="99"/>
    <w:qFormat/>
    <w:rPr>
      <w:spacing w:val="20"/>
      <w:sz w:val="28"/>
      <w:szCs w:val="28"/>
    </w:rPr>
  </w:style>
  <w:style w:type="paragraph" w:styleId="a9">
    <w:name w:val="endnote text"/>
    <w:basedOn w:val="a"/>
    <w:link w:val="Char12"/>
    <w:uiPriority w:val="99"/>
    <w:semiHidden/>
    <w:qFormat/>
    <w:pPr>
      <w:snapToGrid w:val="0"/>
      <w:jc w:val="left"/>
    </w:pPr>
  </w:style>
  <w:style w:type="paragraph" w:styleId="aa">
    <w:name w:val="Balloon Text"/>
    <w:basedOn w:val="a"/>
    <w:link w:val="Char13"/>
    <w:uiPriority w:val="99"/>
    <w:semiHidden/>
    <w:qFormat/>
    <w:rPr>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14"/>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20"/>
    <w:uiPriority w:val="99"/>
    <w:semiHidden/>
    <w:qFormat/>
    <w:pPr>
      <w:snapToGrid w:val="0"/>
      <w:jc w:val="left"/>
    </w:pPr>
    <w:rPr>
      <w:kern w:val="0"/>
      <w:sz w:val="18"/>
      <w:szCs w:val="18"/>
    </w:rPr>
  </w:style>
  <w:style w:type="paragraph" w:styleId="3">
    <w:name w:val="Body Text Indent 3"/>
    <w:basedOn w:val="a"/>
    <w:link w:val="3Char"/>
    <w:uiPriority w:val="99"/>
    <w:qFormat/>
    <w:pPr>
      <w:tabs>
        <w:tab w:val="left" w:pos="1260"/>
      </w:tabs>
      <w:spacing w:line="360" w:lineRule="auto"/>
      <w:ind w:firstLineChars="200" w:firstLine="500"/>
    </w:pPr>
    <w:rPr>
      <w:spacing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f">
    <w:name w:val="Strong"/>
    <w:uiPriority w:val="99"/>
    <w:qFormat/>
    <w:rPr>
      <w:b/>
      <w:bCs/>
    </w:rPr>
  </w:style>
  <w:style w:type="character" w:styleId="af0">
    <w:name w:val="endnote reference"/>
    <w:uiPriority w:val="99"/>
    <w:semiHidden/>
    <w:qFormat/>
    <w:rPr>
      <w:vertAlign w:val="superscript"/>
    </w:rPr>
  </w:style>
  <w:style w:type="character" w:styleId="af1">
    <w:name w:val="page number"/>
    <w:basedOn w:val="a0"/>
    <w:uiPriority w:val="99"/>
    <w:qFormat/>
  </w:style>
  <w:style w:type="character" w:styleId="af2">
    <w:name w:val="FollowedHyperlink"/>
    <w:uiPriority w:val="99"/>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3">
    <w:name w:val="Hyperlink"/>
    <w:uiPriority w:val="99"/>
    <w:qFormat/>
    <w:rPr>
      <w:color w:val="0000FF"/>
      <w:u w:val="single"/>
    </w:rPr>
  </w:style>
  <w:style w:type="character" w:styleId="af4">
    <w:name w:val="annotation reference"/>
    <w:uiPriority w:val="99"/>
    <w:semiHidden/>
    <w:qFormat/>
    <w:rPr>
      <w:sz w:val="21"/>
      <w:szCs w:val="21"/>
    </w:rPr>
  </w:style>
  <w:style w:type="character" w:styleId="af5">
    <w:name w:val="footnote reference"/>
    <w:uiPriority w:val="99"/>
    <w:semiHidden/>
    <w:qFormat/>
    <w:rPr>
      <w:vertAlign w:val="superscript"/>
    </w:rPr>
  </w:style>
  <w:style w:type="table" w:styleId="af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b/>
      <w:bCs/>
      <w:kern w:val="44"/>
      <w:sz w:val="44"/>
      <w:szCs w:val="44"/>
    </w:rPr>
  </w:style>
  <w:style w:type="character" w:customStyle="1" w:styleId="Char3">
    <w:name w:val="页脚 Char"/>
    <w:link w:val="ab"/>
    <w:uiPriority w:val="99"/>
    <w:qFormat/>
    <w:locked/>
    <w:rPr>
      <w:kern w:val="2"/>
      <w:sz w:val="18"/>
      <w:szCs w:val="18"/>
    </w:rPr>
  </w:style>
  <w:style w:type="character" w:customStyle="1" w:styleId="Char14">
    <w:name w:val="页眉 Char1"/>
    <w:link w:val="ac"/>
    <w:uiPriority w:val="99"/>
    <w:qFormat/>
    <w:locked/>
    <w:rPr>
      <w:kern w:val="2"/>
      <w:sz w:val="18"/>
      <w:szCs w:val="18"/>
    </w:rPr>
  </w:style>
  <w:style w:type="character" w:customStyle="1" w:styleId="Char13">
    <w:name w:val="批注框文本 Char1"/>
    <w:link w:val="aa"/>
    <w:uiPriority w:val="99"/>
    <w:qFormat/>
    <w:locked/>
    <w:rPr>
      <w:kern w:val="2"/>
      <w:sz w:val="18"/>
      <w:szCs w:val="18"/>
    </w:rPr>
  </w:style>
  <w:style w:type="character" w:customStyle="1" w:styleId="Char10">
    <w:name w:val="批注文字 Char1"/>
    <w:link w:val="a4"/>
    <w:uiPriority w:val="99"/>
    <w:qFormat/>
    <w:locked/>
    <w:rPr>
      <w:kern w:val="2"/>
      <w:sz w:val="24"/>
      <w:szCs w:val="24"/>
    </w:rPr>
  </w:style>
  <w:style w:type="character" w:customStyle="1" w:styleId="FootnoteTextChar">
    <w:name w:val="Footnote Text Char"/>
    <w:uiPriority w:val="99"/>
    <w:qFormat/>
    <w:locked/>
    <w:rPr>
      <w:sz w:val="18"/>
      <w:szCs w:val="18"/>
    </w:rPr>
  </w:style>
  <w:style w:type="character" w:customStyle="1" w:styleId="Char2">
    <w:name w:val="日期 Char"/>
    <w:link w:val="a8"/>
    <w:uiPriority w:val="99"/>
    <w:qFormat/>
    <w:locked/>
    <w:rPr>
      <w:spacing w:val="20"/>
      <w:kern w:val="2"/>
      <w:sz w:val="28"/>
      <w:szCs w:val="28"/>
    </w:rPr>
  </w:style>
  <w:style w:type="character" w:customStyle="1" w:styleId="Char0">
    <w:name w:val="纯文本 Char"/>
    <w:link w:val="a7"/>
    <w:uiPriority w:val="99"/>
    <w:qFormat/>
    <w:locked/>
    <w:rPr>
      <w:rFonts w:ascii="宋体" w:hAnsi="Courier New" w:cs="宋体"/>
      <w:kern w:val="2"/>
      <w:sz w:val="21"/>
      <w:szCs w:val="21"/>
    </w:rPr>
  </w:style>
  <w:style w:type="character" w:customStyle="1" w:styleId="3Char">
    <w:name w:val="正文文本缩进 3 Char"/>
    <w:link w:val="3"/>
    <w:uiPriority w:val="99"/>
    <w:qFormat/>
    <w:locked/>
    <w:rPr>
      <w:spacing w:val="20"/>
      <w:kern w:val="2"/>
      <w:sz w:val="21"/>
      <w:szCs w:val="21"/>
    </w:rPr>
  </w:style>
  <w:style w:type="paragraph" w:customStyle="1" w:styleId="2">
    <w:name w:val="样式2"/>
    <w:basedOn w:val="1"/>
    <w:uiPriority w:val="99"/>
    <w:qFormat/>
    <w:pPr>
      <w:keepNext w:val="0"/>
      <w:keepLines w:val="0"/>
      <w:snapToGrid w:val="0"/>
      <w:spacing w:before="0" w:after="0" w:line="240" w:lineRule="auto"/>
      <w:jc w:val="center"/>
    </w:pPr>
    <w:rPr>
      <w:rFonts w:eastAsia="方正小标宋_GBK"/>
      <w:b w:val="0"/>
      <w:bCs w:val="0"/>
      <w:sz w:val="36"/>
      <w:szCs w:val="36"/>
    </w:rPr>
  </w:style>
  <w:style w:type="character" w:customStyle="1" w:styleId="Char20">
    <w:name w:val="脚注文本 Char2"/>
    <w:link w:val="ad"/>
    <w:uiPriority w:val="99"/>
    <w:semiHidden/>
    <w:qFormat/>
    <w:locked/>
    <w:rPr>
      <w:sz w:val="18"/>
      <w:szCs w:val="18"/>
    </w:rPr>
  </w:style>
  <w:style w:type="character" w:customStyle="1" w:styleId="Char15">
    <w:name w:val="脚注文本 Char1"/>
    <w:uiPriority w:val="99"/>
    <w:qFormat/>
    <w:rPr>
      <w:kern w:val="2"/>
      <w:sz w:val="18"/>
      <w:szCs w:val="18"/>
    </w:rPr>
  </w:style>
  <w:style w:type="character" w:customStyle="1" w:styleId="Char11">
    <w:name w:val="文档结构图 Char1"/>
    <w:link w:val="a5"/>
    <w:uiPriority w:val="99"/>
    <w:qFormat/>
    <w:locked/>
    <w:rPr>
      <w:rFonts w:ascii="宋体" w:cs="宋体"/>
      <w:kern w:val="2"/>
      <w:sz w:val="18"/>
      <w:szCs w:val="18"/>
    </w:rPr>
  </w:style>
  <w:style w:type="paragraph" w:customStyle="1" w:styleId="10">
    <w:name w:val="修订1"/>
    <w:uiPriority w:val="99"/>
    <w:qFormat/>
    <w:rPr>
      <w:kern w:val="2"/>
      <w:sz w:val="21"/>
      <w:szCs w:val="21"/>
    </w:rPr>
  </w:style>
  <w:style w:type="character" w:customStyle="1" w:styleId="Char1">
    <w:name w:val="批注主题 Char1"/>
    <w:link w:val="a3"/>
    <w:uiPriority w:val="99"/>
    <w:qFormat/>
    <w:locked/>
    <w:rPr>
      <w:b/>
      <w:bCs/>
      <w:kern w:val="2"/>
      <w:sz w:val="24"/>
      <w:szCs w:val="24"/>
    </w:rPr>
  </w:style>
  <w:style w:type="character" w:customStyle="1" w:styleId="Char12">
    <w:name w:val="尾注文本 Char1"/>
    <w:link w:val="a9"/>
    <w:uiPriority w:val="99"/>
    <w:qFormat/>
    <w:locked/>
    <w:rPr>
      <w:kern w:val="2"/>
      <w:sz w:val="24"/>
      <w:szCs w:val="24"/>
    </w:rPr>
  </w:style>
  <w:style w:type="character" w:customStyle="1" w:styleId="Char4">
    <w:name w:val="文档结构图 Char"/>
    <w:uiPriority w:val="99"/>
    <w:qFormat/>
    <w:rPr>
      <w:rFonts w:ascii="宋体" w:cs="宋体"/>
      <w:kern w:val="2"/>
      <w:sz w:val="18"/>
      <w:szCs w:val="18"/>
    </w:rPr>
  </w:style>
  <w:style w:type="character" w:customStyle="1" w:styleId="Char5">
    <w:name w:val="批注主题 Char"/>
    <w:uiPriority w:val="99"/>
    <w:qFormat/>
    <w:rPr>
      <w:b/>
      <w:bCs/>
      <w:kern w:val="2"/>
      <w:sz w:val="24"/>
      <w:szCs w:val="24"/>
    </w:rPr>
  </w:style>
  <w:style w:type="character" w:customStyle="1" w:styleId="Char6">
    <w:name w:val="页眉 Char"/>
    <w:uiPriority w:val="99"/>
    <w:qFormat/>
    <w:rPr>
      <w:kern w:val="2"/>
      <w:sz w:val="18"/>
      <w:szCs w:val="18"/>
    </w:rPr>
  </w:style>
  <w:style w:type="character" w:customStyle="1" w:styleId="Char7">
    <w:name w:val="尾注文本 Char"/>
    <w:uiPriority w:val="99"/>
    <w:qFormat/>
    <w:rPr>
      <w:kern w:val="2"/>
      <w:sz w:val="24"/>
      <w:szCs w:val="24"/>
    </w:rPr>
  </w:style>
  <w:style w:type="character" w:customStyle="1" w:styleId="Char8">
    <w:name w:val="批注文字 Char"/>
    <w:uiPriority w:val="99"/>
    <w:qFormat/>
    <w:rPr>
      <w:kern w:val="2"/>
      <w:sz w:val="24"/>
      <w:szCs w:val="24"/>
    </w:rPr>
  </w:style>
  <w:style w:type="character" w:customStyle="1" w:styleId="Char9">
    <w:name w:val="脚注文本 Char"/>
    <w:uiPriority w:val="99"/>
    <w:qFormat/>
    <w:rPr>
      <w:kern w:val="2"/>
      <w:sz w:val="18"/>
      <w:szCs w:val="18"/>
    </w:rPr>
  </w:style>
  <w:style w:type="character" w:customStyle="1" w:styleId="Chara">
    <w:name w:val="批注框文本 Char"/>
    <w:uiPriority w:val="99"/>
    <w:qFormat/>
    <w:rPr>
      <w:rFonts w:eastAsia="宋体"/>
      <w:kern w:val="2"/>
      <w:sz w:val="18"/>
      <w:szCs w:val="18"/>
      <w:lang w:val="en-US" w:eastAsia="zh-CN"/>
    </w:rPr>
  </w:style>
  <w:style w:type="paragraph" w:customStyle="1" w:styleId="11">
    <w:name w:val="修订11"/>
    <w:uiPriority w:val="99"/>
    <w:qFormat/>
    <w:rPr>
      <w:kern w:val="2"/>
      <w:sz w:val="21"/>
      <w:szCs w:val="21"/>
    </w:rPr>
  </w:style>
  <w:style w:type="character" w:customStyle="1" w:styleId="Char">
    <w:name w:val="正文文本 Char"/>
    <w:link w:val="a6"/>
    <w:uiPriority w:val="99"/>
    <w:semiHidden/>
    <w:qFormat/>
    <w:rPr>
      <w:kern w:val="2"/>
      <w:sz w:val="21"/>
      <w:szCs w:val="21"/>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84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7AB22-A5FD-4E11-BF9C-D12799BE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1542</Words>
  <Characters>8796</Characters>
  <Application>Microsoft Office Word</Application>
  <DocSecurity>0</DocSecurity>
  <Lines>73</Lines>
  <Paragraphs>20</Paragraphs>
  <ScaleCrop>false</ScaleCrop>
  <Company>China</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科员01</dc:creator>
  <cp:lastModifiedBy>user</cp:lastModifiedBy>
  <cp:revision>205</cp:revision>
  <cp:lastPrinted>2018-03-15T03:08:00Z</cp:lastPrinted>
  <dcterms:created xsi:type="dcterms:W3CDTF">2011-02-25T01:06:00Z</dcterms:created>
  <dcterms:modified xsi:type="dcterms:W3CDTF">2018-03-19T01:29:00Z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